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3A" w:rsidRDefault="00D9263A" w:rsidP="00B32AED">
      <w:pPr>
        <w:spacing w:after="0" w:line="240" w:lineRule="auto"/>
        <w:jc w:val="center"/>
        <w:rPr>
          <w:rFonts w:asciiTheme="majorBidi" w:hAnsiTheme="majorBidi" w:cstheme="majorBidi"/>
          <w:b/>
          <w:bCs/>
          <w:sz w:val="24"/>
          <w:szCs w:val="24"/>
        </w:rPr>
      </w:pPr>
    </w:p>
    <w:p w:rsidR="00B32AED" w:rsidRPr="00C73E60" w:rsidRDefault="00B32AED" w:rsidP="00B32AED">
      <w:pPr>
        <w:spacing w:after="0" w:line="240" w:lineRule="auto"/>
        <w:jc w:val="center"/>
        <w:rPr>
          <w:rFonts w:asciiTheme="majorBidi" w:hAnsiTheme="majorBidi" w:cstheme="majorBidi"/>
          <w:b/>
          <w:bCs/>
          <w:sz w:val="24"/>
          <w:szCs w:val="24"/>
        </w:rPr>
      </w:pPr>
      <w:r w:rsidRPr="009E528A">
        <w:rPr>
          <w:rFonts w:asciiTheme="majorBidi" w:hAnsiTheme="majorBidi" w:cstheme="majorBidi"/>
          <w:b/>
          <w:bCs/>
          <w:sz w:val="24"/>
          <w:szCs w:val="24"/>
        </w:rPr>
        <w:t xml:space="preserve">Module : </w:t>
      </w:r>
      <w:proofErr w:type="spellStart"/>
      <w:r>
        <w:rPr>
          <w:rFonts w:asciiTheme="majorBidi" w:hAnsiTheme="majorBidi" w:cstheme="majorBidi"/>
          <w:b/>
          <w:bCs/>
          <w:sz w:val="24"/>
          <w:szCs w:val="24"/>
        </w:rPr>
        <w:t>Ecotoxicologi</w:t>
      </w:r>
      <w:r w:rsidRPr="009E528A">
        <w:rPr>
          <w:rFonts w:asciiTheme="majorBidi" w:hAnsiTheme="majorBidi" w:cstheme="majorBidi"/>
          <w:b/>
          <w:bCs/>
          <w:sz w:val="24"/>
          <w:szCs w:val="24"/>
        </w:rPr>
        <w:t>e</w:t>
      </w:r>
      <w:proofErr w:type="spellEnd"/>
      <w:r w:rsidRPr="009E528A">
        <w:rPr>
          <w:rFonts w:asciiTheme="majorBidi" w:hAnsiTheme="majorBidi" w:cstheme="majorBidi"/>
          <w:b/>
          <w:bCs/>
          <w:sz w:val="24"/>
          <w:szCs w:val="24"/>
        </w:rPr>
        <w:t xml:space="preserve"> et protection de l’environnement</w:t>
      </w:r>
    </w:p>
    <w:p w:rsidR="00B32AED" w:rsidRPr="005A4EF9" w:rsidRDefault="00B32AED" w:rsidP="00B32AED">
      <w:pPr>
        <w:spacing w:after="0" w:line="240" w:lineRule="auto"/>
        <w:jc w:val="center"/>
        <w:rPr>
          <w:rFonts w:asciiTheme="majorBidi" w:hAnsiTheme="majorBidi" w:cstheme="majorBidi"/>
          <w:b/>
          <w:bCs/>
          <w:i/>
          <w:iCs/>
          <w:sz w:val="28"/>
          <w:szCs w:val="28"/>
          <w:u w:val="single"/>
        </w:rPr>
      </w:pPr>
      <w:r w:rsidRPr="005A4EF9">
        <w:rPr>
          <w:rFonts w:asciiTheme="majorBidi" w:hAnsiTheme="majorBidi" w:cstheme="majorBidi"/>
          <w:b/>
          <w:bCs/>
          <w:i/>
          <w:iCs/>
          <w:sz w:val="28"/>
          <w:szCs w:val="28"/>
          <w:u w:val="single"/>
        </w:rPr>
        <w:t>Corrigé type</w:t>
      </w:r>
    </w:p>
    <w:p w:rsidR="003A58D1" w:rsidRPr="001E2158" w:rsidRDefault="001E2158" w:rsidP="001E2158">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B32AED" w:rsidRPr="001E2158">
        <w:rPr>
          <w:rFonts w:asciiTheme="majorBidi" w:hAnsiTheme="majorBidi" w:cstheme="majorBidi"/>
          <w:b/>
          <w:bCs/>
          <w:sz w:val="24"/>
          <w:szCs w:val="24"/>
        </w:rPr>
        <w:t xml:space="preserve">Définition </w:t>
      </w:r>
      <w:r w:rsidR="00D9263A">
        <w:rPr>
          <w:rFonts w:asciiTheme="majorBidi" w:hAnsiTheme="majorBidi" w:cstheme="majorBidi"/>
          <w:b/>
          <w:bCs/>
          <w:sz w:val="24"/>
          <w:szCs w:val="24"/>
        </w:rPr>
        <w:t>(2.5pts)</w:t>
      </w:r>
    </w:p>
    <w:p w:rsidR="003A58D1" w:rsidRDefault="003A58D1" w:rsidP="003A58D1">
      <w:pPr>
        <w:spacing w:after="0"/>
        <w:jc w:val="both"/>
        <w:rPr>
          <w:rFonts w:asciiTheme="majorBidi" w:hAnsiTheme="majorBidi" w:cstheme="majorBidi"/>
          <w:sz w:val="24"/>
          <w:szCs w:val="24"/>
        </w:rPr>
      </w:pPr>
      <w:proofErr w:type="spellStart"/>
      <w:r w:rsidRPr="00D02B51">
        <w:rPr>
          <w:rFonts w:asciiTheme="majorBidi" w:hAnsiTheme="majorBidi" w:cstheme="majorBidi"/>
          <w:b/>
          <w:bCs/>
          <w:i/>
          <w:iCs/>
          <w:sz w:val="24"/>
          <w:szCs w:val="24"/>
          <w:u w:val="single"/>
        </w:rPr>
        <w:t>Ecotoxicologie</w:t>
      </w:r>
      <w:proofErr w:type="spellEnd"/>
      <w:r>
        <w:rPr>
          <w:rFonts w:asciiTheme="majorBidi" w:hAnsiTheme="majorBidi" w:cstheme="majorBidi"/>
          <w:i/>
          <w:iCs/>
          <w:sz w:val="24"/>
          <w:szCs w:val="24"/>
          <w:u w:val="single"/>
        </w:rPr>
        <w:t xml:space="preserve"> </w:t>
      </w:r>
      <w:r w:rsidR="00B32AED" w:rsidRPr="003A58D1">
        <w:rPr>
          <w:rFonts w:asciiTheme="majorBidi" w:hAnsiTheme="majorBidi" w:cstheme="majorBidi"/>
          <w:sz w:val="24"/>
          <w:szCs w:val="24"/>
        </w:rPr>
        <w:t>:</w:t>
      </w:r>
      <w:r w:rsidR="00B32AED" w:rsidRPr="003A58D1">
        <w:rPr>
          <w:rFonts w:asciiTheme="majorBidi" w:hAnsiTheme="majorBidi" w:cstheme="majorBidi"/>
          <w:b/>
          <w:bCs/>
          <w:sz w:val="24"/>
          <w:szCs w:val="24"/>
        </w:rPr>
        <w:t xml:space="preserve"> </w:t>
      </w:r>
      <w:r w:rsidR="00B900F7">
        <w:rPr>
          <w:rFonts w:asciiTheme="majorBidi" w:hAnsiTheme="majorBidi" w:cstheme="majorBidi"/>
          <w:sz w:val="24"/>
          <w:szCs w:val="24"/>
        </w:rPr>
        <w:t>C</w:t>
      </w:r>
      <w:r w:rsidRPr="003A58D1">
        <w:rPr>
          <w:rFonts w:asciiTheme="majorBidi" w:hAnsiTheme="majorBidi" w:cstheme="majorBidi"/>
          <w:sz w:val="24"/>
          <w:szCs w:val="24"/>
        </w:rPr>
        <w:t>'est l'étude des modalités de contamination de l'environnement par les agents polluants naturels ou artificiels produits par l'activité humaine ainsi que de leurs mécanismes d'action et effets sur les êtres vivants qui peuplent la biosphère.</w:t>
      </w:r>
    </w:p>
    <w:p w:rsidR="003A58D1" w:rsidRDefault="003A58D1" w:rsidP="003A58D1">
      <w:pPr>
        <w:spacing w:after="0"/>
        <w:jc w:val="both"/>
        <w:rPr>
          <w:rFonts w:asciiTheme="majorBidi" w:hAnsiTheme="majorBidi" w:cstheme="majorBidi"/>
          <w:sz w:val="24"/>
          <w:szCs w:val="24"/>
        </w:rPr>
      </w:pPr>
      <w:r w:rsidRPr="00D02B51">
        <w:rPr>
          <w:rFonts w:asciiTheme="majorBidi" w:hAnsiTheme="majorBidi" w:cstheme="majorBidi"/>
          <w:b/>
          <w:bCs/>
          <w:i/>
          <w:iCs/>
          <w:sz w:val="24"/>
          <w:szCs w:val="24"/>
          <w:u w:val="single"/>
        </w:rPr>
        <w:t>Toxicologie</w:t>
      </w:r>
      <w:r w:rsidRPr="00D02B51">
        <w:rPr>
          <w:rFonts w:asciiTheme="majorBidi" w:hAnsiTheme="majorBidi" w:cstheme="majorBidi"/>
          <w:b/>
          <w:bCs/>
          <w:sz w:val="24"/>
          <w:szCs w:val="24"/>
          <w:u w:val="single"/>
        </w:rPr>
        <w:t> </w:t>
      </w:r>
      <w:r>
        <w:rPr>
          <w:rFonts w:asciiTheme="majorBidi" w:hAnsiTheme="majorBidi" w:cstheme="majorBidi"/>
          <w:sz w:val="24"/>
          <w:szCs w:val="24"/>
        </w:rPr>
        <w:t xml:space="preserve">: </w:t>
      </w:r>
      <w:r w:rsidR="00B900F7">
        <w:rPr>
          <w:rFonts w:asciiTheme="majorBidi" w:hAnsiTheme="majorBidi" w:cstheme="majorBidi"/>
          <w:sz w:val="24"/>
          <w:szCs w:val="24"/>
        </w:rPr>
        <w:t> L</w:t>
      </w:r>
      <w:r w:rsidR="00B900F7" w:rsidRPr="00B900F7">
        <w:rPr>
          <w:rFonts w:asciiTheme="majorBidi" w:hAnsiTheme="majorBidi" w:cstheme="majorBidi"/>
          <w:sz w:val="24"/>
          <w:szCs w:val="24"/>
        </w:rPr>
        <w:t>a discipline qui étudie les substances toxiques ou poisons , c’est-à-dire les substances qui provoquent des altérations ou des perturbations des fonctions de l’organisme conduisant à des effets nocifs dont le plus grave est la mort de l’organisme</w:t>
      </w:r>
      <w:r w:rsidR="00B900F7">
        <w:rPr>
          <w:rFonts w:asciiTheme="majorBidi" w:hAnsiTheme="majorBidi" w:cstheme="majorBidi"/>
          <w:sz w:val="24"/>
          <w:szCs w:val="24"/>
        </w:rPr>
        <w:t>.</w:t>
      </w:r>
      <w:r w:rsidR="00B900F7" w:rsidRPr="00B900F7">
        <w:rPr>
          <w:rFonts w:asciiTheme="majorBidi" w:hAnsiTheme="majorBidi" w:cstheme="majorBidi"/>
          <w:sz w:val="24"/>
          <w:szCs w:val="24"/>
        </w:rPr>
        <w:t> </w:t>
      </w:r>
    </w:p>
    <w:p w:rsidR="00D02B51" w:rsidRDefault="00D02B51" w:rsidP="003A58D1">
      <w:pPr>
        <w:spacing w:after="0"/>
        <w:jc w:val="both"/>
        <w:rPr>
          <w:rFonts w:asciiTheme="majorBidi" w:hAnsiTheme="majorBidi" w:cstheme="majorBidi"/>
          <w:sz w:val="24"/>
          <w:szCs w:val="24"/>
        </w:rPr>
      </w:pPr>
      <w:r w:rsidRPr="00D02B51">
        <w:rPr>
          <w:rFonts w:asciiTheme="majorBidi" w:hAnsiTheme="majorBidi" w:cstheme="majorBidi"/>
          <w:b/>
          <w:bCs/>
          <w:i/>
          <w:iCs/>
          <w:sz w:val="24"/>
          <w:szCs w:val="24"/>
          <w:u w:val="single"/>
        </w:rPr>
        <w:t>Organe cible</w:t>
      </w:r>
      <w:r>
        <w:rPr>
          <w:rFonts w:asciiTheme="majorBidi" w:hAnsiTheme="majorBidi" w:cstheme="majorBidi"/>
          <w:sz w:val="24"/>
          <w:szCs w:val="24"/>
        </w:rPr>
        <w:t> :</w:t>
      </w:r>
      <w:r w:rsidR="003D6286">
        <w:rPr>
          <w:rFonts w:asciiTheme="majorBidi" w:hAnsiTheme="majorBidi" w:cstheme="majorBidi"/>
          <w:sz w:val="24"/>
          <w:szCs w:val="24"/>
        </w:rPr>
        <w:t xml:space="preserve"> l’organe touché en premier lieu et le plus affecté par un agent toxique.</w:t>
      </w:r>
    </w:p>
    <w:p w:rsidR="003D6286" w:rsidRDefault="003D6286" w:rsidP="003A58D1">
      <w:pPr>
        <w:spacing w:after="0"/>
        <w:jc w:val="both"/>
        <w:rPr>
          <w:rFonts w:asciiTheme="majorBidi" w:hAnsiTheme="majorBidi" w:cstheme="majorBidi"/>
          <w:b/>
          <w:bCs/>
          <w:i/>
          <w:iCs/>
          <w:sz w:val="24"/>
          <w:szCs w:val="24"/>
          <w:u w:val="single"/>
        </w:rPr>
      </w:pPr>
      <w:r w:rsidRPr="003D6286">
        <w:rPr>
          <w:rFonts w:asciiTheme="majorBidi" w:hAnsiTheme="majorBidi" w:cstheme="majorBidi"/>
          <w:b/>
          <w:bCs/>
          <w:i/>
          <w:iCs/>
          <w:sz w:val="24"/>
          <w:szCs w:val="24"/>
          <w:u w:val="single"/>
        </w:rPr>
        <w:t>Pluie acide</w:t>
      </w:r>
      <w:r>
        <w:rPr>
          <w:rFonts w:asciiTheme="majorBidi" w:hAnsiTheme="majorBidi" w:cstheme="majorBidi"/>
          <w:b/>
          <w:bCs/>
          <w:i/>
          <w:iCs/>
          <w:sz w:val="24"/>
          <w:szCs w:val="24"/>
          <w:u w:val="single"/>
        </w:rPr>
        <w:t> </w:t>
      </w:r>
      <w:r>
        <w:rPr>
          <w:rFonts w:asciiTheme="majorBidi" w:hAnsiTheme="majorBidi" w:cstheme="majorBidi"/>
          <w:sz w:val="24"/>
          <w:szCs w:val="24"/>
        </w:rPr>
        <w:t>: est une pluie rendue acide par son contact avec la pollution atmosphérique (SO</w:t>
      </w:r>
      <w:r w:rsidRPr="003D6286">
        <w:rPr>
          <w:rFonts w:asciiTheme="majorBidi" w:hAnsiTheme="majorBidi" w:cstheme="majorBidi"/>
          <w:sz w:val="24"/>
          <w:szCs w:val="24"/>
          <w:vertAlign w:val="subscript"/>
        </w:rPr>
        <w:t>2</w:t>
      </w:r>
      <w:r>
        <w:rPr>
          <w:rFonts w:asciiTheme="majorBidi" w:hAnsiTheme="majorBidi" w:cstheme="majorBidi"/>
          <w:sz w:val="24"/>
          <w:szCs w:val="24"/>
        </w:rPr>
        <w:t>, H</w:t>
      </w:r>
      <w:r w:rsidRPr="003D6286">
        <w:rPr>
          <w:rFonts w:asciiTheme="majorBidi" w:hAnsiTheme="majorBidi" w:cstheme="majorBidi"/>
          <w:sz w:val="24"/>
          <w:szCs w:val="24"/>
          <w:vertAlign w:val="subscript"/>
        </w:rPr>
        <w:t>2</w:t>
      </w:r>
      <w:r>
        <w:rPr>
          <w:rFonts w:asciiTheme="majorBidi" w:hAnsiTheme="majorBidi" w:cstheme="majorBidi"/>
          <w:sz w:val="24"/>
          <w:szCs w:val="24"/>
        </w:rPr>
        <w:t>O, NO</w:t>
      </w:r>
      <w:r w:rsidRPr="001A7C32">
        <w:rPr>
          <w:rFonts w:asciiTheme="majorBidi" w:hAnsiTheme="majorBidi" w:cstheme="majorBidi"/>
          <w:sz w:val="24"/>
          <w:szCs w:val="24"/>
          <w:vertAlign w:val="subscript"/>
        </w:rPr>
        <w:t>X</w:t>
      </w:r>
      <w:r>
        <w:rPr>
          <w:rFonts w:asciiTheme="majorBidi" w:hAnsiTheme="majorBidi" w:cstheme="majorBidi"/>
          <w:sz w:val="24"/>
          <w:szCs w:val="24"/>
        </w:rPr>
        <w:t>, H</w:t>
      </w:r>
      <w:r w:rsidRPr="001A7C32">
        <w:rPr>
          <w:rFonts w:asciiTheme="majorBidi" w:hAnsiTheme="majorBidi" w:cstheme="majorBidi"/>
          <w:sz w:val="24"/>
          <w:szCs w:val="24"/>
          <w:vertAlign w:val="subscript"/>
        </w:rPr>
        <w:t>2</w:t>
      </w:r>
      <w:r>
        <w:rPr>
          <w:rFonts w:asciiTheme="majorBidi" w:hAnsiTheme="majorBidi" w:cstheme="majorBidi"/>
          <w:sz w:val="24"/>
          <w:szCs w:val="24"/>
        </w:rPr>
        <w:t>SO</w:t>
      </w:r>
      <w:r w:rsidRPr="001A7C32">
        <w:rPr>
          <w:rFonts w:asciiTheme="majorBidi" w:hAnsiTheme="majorBidi" w:cstheme="majorBidi"/>
          <w:sz w:val="24"/>
          <w:szCs w:val="24"/>
          <w:vertAlign w:val="subscript"/>
        </w:rPr>
        <w:t>4</w:t>
      </w:r>
      <w:r>
        <w:rPr>
          <w:rFonts w:asciiTheme="majorBidi" w:hAnsiTheme="majorBidi" w:cstheme="majorBidi"/>
          <w:sz w:val="24"/>
          <w:szCs w:val="24"/>
        </w:rPr>
        <w:t>….) en atteignant le sol, elle provoque plusieurs dommages à la faune et à la flore.</w:t>
      </w:r>
      <w:r w:rsidRPr="003D6286">
        <w:rPr>
          <w:rFonts w:asciiTheme="majorBidi" w:hAnsiTheme="majorBidi" w:cstheme="majorBidi"/>
          <w:b/>
          <w:bCs/>
          <w:i/>
          <w:iCs/>
          <w:sz w:val="24"/>
          <w:szCs w:val="24"/>
          <w:u w:val="single"/>
        </w:rPr>
        <w:t xml:space="preserve"> </w:t>
      </w:r>
    </w:p>
    <w:p w:rsidR="001A7C32" w:rsidRDefault="001A7C32" w:rsidP="001A7C32">
      <w:pPr>
        <w:spacing w:after="0"/>
        <w:jc w:val="both"/>
        <w:rPr>
          <w:rFonts w:asciiTheme="majorBidi" w:hAnsiTheme="majorBidi" w:cstheme="majorBidi"/>
          <w:sz w:val="24"/>
          <w:szCs w:val="24"/>
        </w:rPr>
      </w:pPr>
      <w:r>
        <w:rPr>
          <w:rFonts w:asciiTheme="majorBidi" w:hAnsiTheme="majorBidi" w:cstheme="majorBidi"/>
          <w:b/>
          <w:bCs/>
          <w:i/>
          <w:iCs/>
          <w:sz w:val="24"/>
          <w:szCs w:val="24"/>
          <w:u w:val="single"/>
        </w:rPr>
        <w:t>Effet de serre</w:t>
      </w:r>
      <w:r>
        <w:rPr>
          <w:rFonts w:asciiTheme="majorBidi" w:hAnsiTheme="majorBidi" w:cstheme="majorBidi"/>
          <w:sz w:val="24"/>
          <w:szCs w:val="24"/>
        </w:rPr>
        <w:t xml:space="preserve"> : </w:t>
      </w:r>
      <w:r w:rsidRPr="001A7C32">
        <w:rPr>
          <w:rFonts w:asciiTheme="majorBidi" w:hAnsiTheme="majorBidi" w:cstheme="majorBidi"/>
          <w:sz w:val="24"/>
          <w:szCs w:val="24"/>
        </w:rPr>
        <w:t>est un phénomène naturel d'absorption d'une par</w:t>
      </w:r>
      <w:r>
        <w:rPr>
          <w:rFonts w:asciiTheme="majorBidi" w:hAnsiTheme="majorBidi" w:cstheme="majorBidi"/>
          <w:sz w:val="24"/>
          <w:szCs w:val="24"/>
        </w:rPr>
        <w:t xml:space="preserve">tie du rayonnement infrarouge </w:t>
      </w:r>
      <w:r w:rsidRPr="001A7C32">
        <w:rPr>
          <w:rFonts w:asciiTheme="majorBidi" w:hAnsiTheme="majorBidi" w:cstheme="majorBidi"/>
          <w:sz w:val="24"/>
          <w:szCs w:val="24"/>
        </w:rPr>
        <w:t>émis par la surface de la Terre qui elle-même r</w:t>
      </w:r>
      <w:r>
        <w:rPr>
          <w:rFonts w:asciiTheme="majorBidi" w:hAnsiTheme="majorBidi" w:cstheme="majorBidi"/>
          <w:sz w:val="24"/>
          <w:szCs w:val="24"/>
        </w:rPr>
        <w:t xml:space="preserve">eçoit le rayonnement du Soleil </w:t>
      </w:r>
      <w:r w:rsidRPr="001A7C32">
        <w:rPr>
          <w:rFonts w:asciiTheme="majorBidi" w:hAnsiTheme="majorBidi" w:cstheme="majorBidi"/>
          <w:sz w:val="24"/>
          <w:szCs w:val="24"/>
        </w:rPr>
        <w:t xml:space="preserve"> par des gaz présents dans la partie inférieure de l'atmosphère. En émettant un excès de gaz à effet de serre tels que le CO2 et le méthane, l'humain accentue ce phénomène, ce qui conduit au réchauffement climatique.</w:t>
      </w:r>
    </w:p>
    <w:p w:rsidR="001E2158" w:rsidRPr="001A7C32" w:rsidRDefault="001E2158" w:rsidP="001A7C32">
      <w:pPr>
        <w:spacing w:after="0"/>
        <w:jc w:val="both"/>
        <w:rPr>
          <w:rFonts w:asciiTheme="majorBidi" w:hAnsiTheme="majorBidi" w:cstheme="majorBidi"/>
          <w:sz w:val="24"/>
          <w:szCs w:val="24"/>
        </w:rPr>
      </w:pPr>
    </w:p>
    <w:p w:rsidR="00B32AED" w:rsidRPr="00D9263A" w:rsidRDefault="001E2158" w:rsidP="001E2158">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D02B51" w:rsidRPr="001E2158">
        <w:rPr>
          <w:rFonts w:asciiTheme="majorBidi" w:hAnsiTheme="majorBidi" w:cstheme="majorBidi"/>
          <w:b/>
          <w:bCs/>
          <w:sz w:val="24"/>
          <w:szCs w:val="24"/>
        </w:rPr>
        <w:t>Phénomène d’</w:t>
      </w:r>
      <w:r w:rsidR="001A7C32" w:rsidRPr="001E2158">
        <w:rPr>
          <w:rFonts w:asciiTheme="majorBidi" w:hAnsiTheme="majorBidi" w:cstheme="majorBidi"/>
          <w:b/>
          <w:bCs/>
          <w:sz w:val="24"/>
          <w:szCs w:val="24"/>
        </w:rPr>
        <w:t xml:space="preserve">Eutrophisation : </w:t>
      </w:r>
      <w:r w:rsidR="006324E8" w:rsidRPr="001E2158">
        <w:rPr>
          <w:rFonts w:asciiTheme="majorBidi" w:hAnsiTheme="majorBidi" w:cstheme="majorBidi"/>
          <w:sz w:val="24"/>
          <w:szCs w:val="24"/>
        </w:rPr>
        <w:t xml:space="preserve">l’augmentation des éléments nutritifs (phosphore, d’azote) et des matières organiques dans les </w:t>
      </w:r>
      <w:r w:rsidRPr="001E2158">
        <w:rPr>
          <w:rFonts w:asciiTheme="majorBidi" w:hAnsiTheme="majorBidi" w:cstheme="majorBidi"/>
          <w:sz w:val="24"/>
          <w:szCs w:val="24"/>
        </w:rPr>
        <w:t xml:space="preserve">lacs, ce qui fait par conséquence la prolifération des algues et l’augmentation de l’activité microbienne </w:t>
      </w:r>
      <w:r>
        <w:rPr>
          <w:rFonts w:asciiTheme="majorBidi" w:hAnsiTheme="majorBidi" w:cstheme="majorBidi"/>
          <w:sz w:val="24"/>
          <w:szCs w:val="24"/>
        </w:rPr>
        <w:t xml:space="preserve">qui aboutit à la dégradation des écosystèmes aquatiques par diminution de l’oxygène, la lumière, et la mort de la faune et flore de ces écosystèmes. </w:t>
      </w:r>
      <w:r w:rsidR="00D9263A" w:rsidRPr="00D9263A">
        <w:rPr>
          <w:rFonts w:asciiTheme="majorBidi" w:hAnsiTheme="majorBidi" w:cstheme="majorBidi"/>
          <w:b/>
          <w:bCs/>
          <w:sz w:val="24"/>
          <w:szCs w:val="24"/>
        </w:rPr>
        <w:t>(1pts)</w:t>
      </w:r>
    </w:p>
    <w:p w:rsidR="001E2158" w:rsidRPr="001E2158" w:rsidRDefault="001E2158" w:rsidP="001E2158">
      <w:pPr>
        <w:spacing w:after="0"/>
        <w:jc w:val="both"/>
        <w:rPr>
          <w:rFonts w:asciiTheme="majorBidi" w:hAnsiTheme="majorBidi" w:cstheme="majorBidi"/>
          <w:sz w:val="24"/>
          <w:szCs w:val="24"/>
        </w:rPr>
      </w:pPr>
    </w:p>
    <w:p w:rsidR="00B32AED" w:rsidRPr="001E2158" w:rsidRDefault="001E2158" w:rsidP="001E2158">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3. </w:t>
      </w:r>
      <w:r w:rsidR="00D02B51" w:rsidRPr="001E2158">
        <w:rPr>
          <w:rFonts w:asciiTheme="majorBidi" w:hAnsiTheme="majorBidi" w:cstheme="majorBidi"/>
          <w:b/>
          <w:bCs/>
          <w:sz w:val="24"/>
          <w:szCs w:val="24"/>
        </w:rPr>
        <w:t>Classification des écosystèmes </w:t>
      </w:r>
      <w:r w:rsidR="00D9263A">
        <w:rPr>
          <w:rFonts w:asciiTheme="majorBidi" w:hAnsiTheme="majorBidi" w:cstheme="majorBidi"/>
          <w:b/>
          <w:bCs/>
          <w:sz w:val="24"/>
          <w:szCs w:val="24"/>
        </w:rPr>
        <w:t>(4pts)</w:t>
      </w:r>
    </w:p>
    <w:p w:rsidR="00D02B51" w:rsidRDefault="00D02B51" w:rsidP="00D02B51">
      <w:pPr>
        <w:spacing w:after="0"/>
        <w:rPr>
          <w:rFonts w:asciiTheme="majorBidi" w:hAnsiTheme="majorBidi" w:cstheme="majorBidi"/>
          <w:b/>
          <w:bCs/>
          <w:sz w:val="24"/>
          <w:szCs w:val="24"/>
        </w:rPr>
      </w:pPr>
      <w:r>
        <w:rPr>
          <w:rFonts w:asciiTheme="majorBidi" w:hAnsiTheme="majorBidi" w:cstheme="majorBidi"/>
          <w:b/>
          <w:bCs/>
          <w:sz w:val="24"/>
          <w:szCs w:val="24"/>
        </w:rPr>
        <w:t xml:space="preserve">Selon </w:t>
      </w:r>
      <w:r w:rsidRPr="00D02B51">
        <w:rPr>
          <w:rFonts w:asciiTheme="majorBidi" w:hAnsiTheme="majorBidi" w:cstheme="majorBidi"/>
          <w:b/>
          <w:bCs/>
          <w:sz w:val="24"/>
          <w:szCs w:val="24"/>
        </w:rPr>
        <w:t xml:space="preserve">l’échelle de l’écosystème </w:t>
      </w:r>
    </w:p>
    <w:p w:rsidR="00D02B51" w:rsidRPr="001F2087" w:rsidRDefault="001F2087" w:rsidP="001F2087">
      <w:pPr>
        <w:spacing w:after="0"/>
        <w:rPr>
          <w:rFonts w:asciiTheme="majorBidi" w:hAnsiTheme="majorBidi" w:cstheme="majorBidi"/>
          <w:sz w:val="24"/>
          <w:szCs w:val="24"/>
        </w:rPr>
      </w:pPr>
      <w:r w:rsidRPr="001F2087">
        <w:rPr>
          <w:rFonts w:asciiTheme="majorBidi" w:hAnsiTheme="majorBidi" w:cstheme="majorBidi"/>
          <w:sz w:val="24"/>
          <w:szCs w:val="24"/>
        </w:rPr>
        <w:t>-</w:t>
      </w:r>
      <w:r>
        <w:rPr>
          <w:rFonts w:asciiTheme="majorBidi" w:hAnsiTheme="majorBidi" w:cstheme="majorBidi"/>
          <w:sz w:val="24"/>
          <w:szCs w:val="24"/>
        </w:rPr>
        <w:t xml:space="preserve"> </w:t>
      </w:r>
      <w:r w:rsidR="00D02B51" w:rsidRPr="001F2087">
        <w:rPr>
          <w:rFonts w:asciiTheme="majorBidi" w:hAnsiTheme="majorBidi" w:cstheme="majorBidi"/>
          <w:sz w:val="24"/>
          <w:szCs w:val="24"/>
        </w:rPr>
        <w:t>Un micro-écosystème: exemple un arbre ;</w:t>
      </w:r>
    </w:p>
    <w:p w:rsidR="00D02B51" w:rsidRPr="00D02B51" w:rsidRDefault="001F2087" w:rsidP="00D02B51">
      <w:pPr>
        <w:spacing w:after="0"/>
        <w:rPr>
          <w:rFonts w:asciiTheme="majorBidi" w:hAnsiTheme="majorBidi" w:cstheme="majorBidi"/>
          <w:sz w:val="24"/>
          <w:szCs w:val="24"/>
        </w:rPr>
      </w:pPr>
      <w:r>
        <w:rPr>
          <w:rFonts w:asciiTheme="majorBidi" w:hAnsiTheme="majorBidi" w:cstheme="majorBidi"/>
          <w:sz w:val="24"/>
          <w:szCs w:val="24"/>
        </w:rPr>
        <w:t xml:space="preserve">- </w:t>
      </w:r>
      <w:r w:rsidR="00D02B51" w:rsidRPr="00D02B51">
        <w:rPr>
          <w:rFonts w:asciiTheme="majorBidi" w:hAnsiTheme="majorBidi" w:cstheme="majorBidi"/>
          <w:sz w:val="24"/>
          <w:szCs w:val="24"/>
        </w:rPr>
        <w:t>Un méso-écosystème : exemple une forêt ;</w:t>
      </w:r>
    </w:p>
    <w:p w:rsidR="00D02B51" w:rsidRDefault="001F2087" w:rsidP="00D02B51">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D02B51" w:rsidRPr="00D02B51">
        <w:rPr>
          <w:rFonts w:asciiTheme="majorBidi" w:hAnsiTheme="majorBidi" w:cstheme="majorBidi"/>
          <w:sz w:val="24"/>
          <w:szCs w:val="24"/>
        </w:rPr>
        <w:t>Un macro-écosystème : exemple une région.</w:t>
      </w:r>
    </w:p>
    <w:p w:rsidR="00D02B51" w:rsidRDefault="00D02B51" w:rsidP="00D02B51">
      <w:pPr>
        <w:spacing w:after="0"/>
        <w:jc w:val="both"/>
        <w:rPr>
          <w:rFonts w:asciiTheme="majorBidi" w:hAnsiTheme="majorBidi" w:cstheme="majorBidi"/>
          <w:b/>
          <w:bCs/>
          <w:sz w:val="24"/>
          <w:szCs w:val="24"/>
        </w:rPr>
      </w:pPr>
      <w:r w:rsidRPr="00D02B51">
        <w:rPr>
          <w:rFonts w:asciiTheme="majorBidi" w:hAnsiTheme="majorBidi" w:cstheme="majorBidi"/>
          <w:b/>
          <w:bCs/>
          <w:sz w:val="24"/>
          <w:szCs w:val="24"/>
        </w:rPr>
        <w:t xml:space="preserve">Selon le biotope  </w:t>
      </w:r>
    </w:p>
    <w:p w:rsidR="001F2087" w:rsidRDefault="001F2087" w:rsidP="006C120D">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00D02B51" w:rsidRPr="001F2087">
        <w:rPr>
          <w:rFonts w:asciiTheme="majorBidi" w:hAnsiTheme="majorBidi" w:cstheme="majorBidi"/>
          <w:sz w:val="24"/>
          <w:szCs w:val="24"/>
        </w:rPr>
        <w:t>Ecosystèmes continentaux (ou terrestres): écosystèmes forestiers (forêts),</w:t>
      </w:r>
      <w:r w:rsidRPr="001F2087">
        <w:rPr>
          <w:rFonts w:asciiTheme="majorBidi" w:hAnsiTheme="majorBidi" w:cstheme="majorBidi"/>
          <w:sz w:val="24"/>
          <w:szCs w:val="24"/>
        </w:rPr>
        <w:t xml:space="preserve"> écosystèmes </w:t>
      </w:r>
      <w:proofErr w:type="spellStart"/>
      <w:r w:rsidRPr="001F2087">
        <w:rPr>
          <w:rFonts w:asciiTheme="majorBidi" w:hAnsiTheme="majorBidi" w:cstheme="majorBidi"/>
          <w:sz w:val="24"/>
          <w:szCs w:val="24"/>
        </w:rPr>
        <w:t>prairiaux</w:t>
      </w:r>
      <w:proofErr w:type="spellEnd"/>
      <w:r w:rsidRPr="001F2087">
        <w:rPr>
          <w:rFonts w:asciiTheme="majorBidi" w:hAnsiTheme="majorBidi" w:cstheme="majorBidi"/>
          <w:sz w:val="24"/>
          <w:szCs w:val="24"/>
        </w:rPr>
        <w:t xml:space="preserve"> (prairies), agroécosystèmes (systèmes agricoles) ;</w:t>
      </w:r>
    </w:p>
    <w:p w:rsidR="001F2087" w:rsidRPr="001F2087" w:rsidRDefault="001F2087" w:rsidP="006C120D">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1F2087">
        <w:rPr>
          <w:rFonts w:asciiTheme="majorBidi" w:hAnsiTheme="majorBidi" w:cstheme="majorBidi"/>
          <w:sz w:val="24"/>
          <w:szCs w:val="24"/>
        </w:rPr>
        <w:t>Ecos</w:t>
      </w:r>
      <w:r>
        <w:rPr>
          <w:rFonts w:asciiTheme="majorBidi" w:hAnsiTheme="majorBidi" w:cstheme="majorBidi"/>
          <w:sz w:val="24"/>
          <w:szCs w:val="24"/>
        </w:rPr>
        <w:t xml:space="preserve">ystèmes des eaux continentales : </w:t>
      </w:r>
      <w:r w:rsidRPr="001F2087">
        <w:rPr>
          <w:rFonts w:asciiTheme="majorBidi" w:hAnsiTheme="majorBidi" w:cstheme="majorBidi"/>
          <w:sz w:val="24"/>
          <w:szCs w:val="24"/>
        </w:rPr>
        <w:t xml:space="preserve">écosystèmes </w:t>
      </w:r>
      <w:proofErr w:type="spellStart"/>
      <w:r w:rsidRPr="001F2087">
        <w:rPr>
          <w:rFonts w:asciiTheme="majorBidi" w:hAnsiTheme="majorBidi" w:cstheme="majorBidi"/>
          <w:b/>
          <w:bCs/>
          <w:sz w:val="24"/>
          <w:szCs w:val="24"/>
        </w:rPr>
        <w:t>lentiques</w:t>
      </w:r>
      <w:proofErr w:type="spellEnd"/>
      <w:r w:rsidRPr="001F2087">
        <w:rPr>
          <w:rFonts w:asciiTheme="majorBidi" w:hAnsiTheme="majorBidi" w:cstheme="majorBidi"/>
          <w:b/>
          <w:bCs/>
          <w:sz w:val="24"/>
          <w:szCs w:val="24"/>
        </w:rPr>
        <w:t xml:space="preserve"> </w:t>
      </w:r>
      <w:r w:rsidRPr="001F2087">
        <w:rPr>
          <w:rFonts w:asciiTheme="majorBidi" w:hAnsiTheme="majorBidi" w:cstheme="majorBidi"/>
          <w:sz w:val="24"/>
          <w:szCs w:val="24"/>
        </w:rPr>
        <w:t xml:space="preserve">des eaux calmes à renouvellement lent (lacs, marécages, étangs) ou écosystèmes </w:t>
      </w:r>
      <w:proofErr w:type="spellStart"/>
      <w:r w:rsidRPr="001F2087">
        <w:rPr>
          <w:rFonts w:asciiTheme="majorBidi" w:hAnsiTheme="majorBidi" w:cstheme="majorBidi"/>
          <w:b/>
          <w:bCs/>
          <w:sz w:val="24"/>
          <w:szCs w:val="24"/>
        </w:rPr>
        <w:t>lotiques</w:t>
      </w:r>
      <w:proofErr w:type="spellEnd"/>
      <w:r w:rsidRPr="001F2087">
        <w:rPr>
          <w:rFonts w:asciiTheme="majorBidi" w:hAnsiTheme="majorBidi" w:cstheme="majorBidi"/>
          <w:sz w:val="24"/>
          <w:szCs w:val="24"/>
        </w:rPr>
        <w:t xml:space="preserve"> des eaux courantes (rivières, fleuves) ;</w:t>
      </w:r>
    </w:p>
    <w:p w:rsidR="001E2158" w:rsidRDefault="001F2087" w:rsidP="001E2158">
      <w:pPr>
        <w:spacing w:after="0"/>
        <w:jc w:val="both"/>
        <w:rPr>
          <w:rFonts w:asciiTheme="majorBidi" w:hAnsiTheme="majorBidi" w:cstheme="majorBidi"/>
          <w:sz w:val="24"/>
          <w:szCs w:val="24"/>
        </w:rPr>
      </w:pPr>
      <w:r>
        <w:rPr>
          <w:rFonts w:asciiTheme="majorBidi" w:hAnsiTheme="majorBidi" w:cstheme="majorBidi"/>
          <w:sz w:val="24"/>
          <w:szCs w:val="24"/>
        </w:rPr>
        <w:t xml:space="preserve">- </w:t>
      </w:r>
      <w:r w:rsidRPr="001F2087">
        <w:rPr>
          <w:rFonts w:asciiTheme="majorBidi" w:hAnsiTheme="majorBidi" w:cstheme="majorBidi"/>
          <w:sz w:val="24"/>
          <w:szCs w:val="24"/>
        </w:rPr>
        <w:t>Ecosystèmes océaniques (les mers, les océans). </w:t>
      </w:r>
    </w:p>
    <w:p w:rsidR="001E2158" w:rsidRDefault="001E2158" w:rsidP="001E2158">
      <w:pPr>
        <w:spacing w:after="0"/>
        <w:jc w:val="both"/>
        <w:rPr>
          <w:rFonts w:asciiTheme="majorBidi" w:hAnsiTheme="majorBidi" w:cstheme="majorBidi"/>
          <w:sz w:val="24"/>
          <w:szCs w:val="24"/>
        </w:rPr>
      </w:pPr>
    </w:p>
    <w:p w:rsidR="001E2158" w:rsidRPr="001E2158" w:rsidRDefault="001E2158" w:rsidP="001E2158">
      <w:pPr>
        <w:spacing w:after="0"/>
        <w:jc w:val="both"/>
        <w:rPr>
          <w:rFonts w:asciiTheme="majorBidi" w:hAnsiTheme="majorBidi" w:cstheme="majorBidi"/>
          <w:b/>
          <w:bCs/>
          <w:sz w:val="24"/>
          <w:szCs w:val="24"/>
        </w:rPr>
      </w:pPr>
      <w:r>
        <w:rPr>
          <w:rFonts w:asciiTheme="majorBidi" w:hAnsiTheme="majorBidi" w:cstheme="majorBidi"/>
          <w:b/>
          <w:bCs/>
          <w:sz w:val="24"/>
          <w:szCs w:val="24"/>
        </w:rPr>
        <w:t xml:space="preserve">4. </w:t>
      </w:r>
      <w:r w:rsidRPr="001E2158">
        <w:rPr>
          <w:rFonts w:asciiTheme="majorBidi" w:hAnsiTheme="majorBidi" w:cstheme="majorBidi"/>
          <w:b/>
          <w:bCs/>
          <w:sz w:val="24"/>
          <w:szCs w:val="24"/>
        </w:rPr>
        <w:t>S</w:t>
      </w:r>
      <w:r w:rsidR="00B6304F">
        <w:rPr>
          <w:rFonts w:asciiTheme="majorBidi" w:hAnsiTheme="majorBidi" w:cstheme="majorBidi"/>
          <w:b/>
          <w:bCs/>
          <w:sz w:val="24"/>
          <w:szCs w:val="24"/>
        </w:rPr>
        <w:t>ources de la pollution et  modalités</w:t>
      </w:r>
      <w:r w:rsidR="00D9263A">
        <w:rPr>
          <w:rFonts w:asciiTheme="majorBidi" w:hAnsiTheme="majorBidi" w:cstheme="majorBidi"/>
          <w:b/>
          <w:bCs/>
          <w:sz w:val="24"/>
          <w:szCs w:val="24"/>
        </w:rPr>
        <w:t xml:space="preserve"> (3pts)</w:t>
      </w:r>
    </w:p>
    <w:p w:rsidR="00B6304F" w:rsidRDefault="00B6304F" w:rsidP="00B6304F">
      <w:pPr>
        <w:spacing w:after="0"/>
        <w:rPr>
          <w:rFonts w:asciiTheme="majorBidi" w:hAnsiTheme="majorBidi" w:cstheme="majorBidi"/>
          <w:b/>
          <w:bCs/>
          <w:sz w:val="24"/>
          <w:szCs w:val="24"/>
        </w:rPr>
      </w:pPr>
      <w:r>
        <w:rPr>
          <w:rFonts w:asciiTheme="majorBidi" w:hAnsiTheme="majorBidi" w:cstheme="majorBidi"/>
          <w:b/>
          <w:bCs/>
          <w:sz w:val="24"/>
          <w:szCs w:val="24"/>
        </w:rPr>
        <w:t xml:space="preserve">Sources  </w:t>
      </w:r>
    </w:p>
    <w:p w:rsidR="00B6304F" w:rsidRPr="003966FE" w:rsidRDefault="00B6304F" w:rsidP="00B6304F">
      <w:pPr>
        <w:spacing w:after="0"/>
        <w:rPr>
          <w:rFonts w:asciiTheme="majorBidi" w:hAnsiTheme="majorBidi" w:cstheme="majorBidi"/>
          <w:sz w:val="24"/>
          <w:szCs w:val="24"/>
        </w:rPr>
      </w:pPr>
      <w:r w:rsidRPr="003966FE">
        <w:rPr>
          <w:rFonts w:asciiTheme="majorBidi" w:hAnsiTheme="majorBidi" w:cstheme="majorBidi"/>
          <w:sz w:val="24"/>
          <w:szCs w:val="24"/>
        </w:rPr>
        <w:t xml:space="preserve">- Energie : </w:t>
      </w:r>
      <w:r w:rsidR="003966FE" w:rsidRPr="003966FE">
        <w:rPr>
          <w:rFonts w:asciiTheme="majorBidi" w:hAnsiTheme="majorBidi" w:cstheme="majorBidi"/>
          <w:sz w:val="24"/>
          <w:szCs w:val="24"/>
        </w:rPr>
        <w:t>pétrole</w:t>
      </w:r>
      <w:r w:rsidR="003966FE">
        <w:rPr>
          <w:rFonts w:asciiTheme="majorBidi" w:hAnsiTheme="majorBidi" w:cstheme="majorBidi"/>
          <w:sz w:val="24"/>
          <w:szCs w:val="24"/>
        </w:rPr>
        <w:t>, gaz, charbon</w:t>
      </w:r>
    </w:p>
    <w:p w:rsidR="00B6304F" w:rsidRPr="003966FE" w:rsidRDefault="00B6304F" w:rsidP="00B6304F">
      <w:pPr>
        <w:spacing w:after="0"/>
        <w:rPr>
          <w:rFonts w:asciiTheme="majorBidi" w:hAnsiTheme="majorBidi" w:cstheme="majorBidi"/>
          <w:sz w:val="24"/>
          <w:szCs w:val="24"/>
        </w:rPr>
      </w:pPr>
      <w:r w:rsidRPr="003966FE">
        <w:rPr>
          <w:rFonts w:asciiTheme="majorBidi" w:hAnsiTheme="majorBidi" w:cstheme="majorBidi"/>
          <w:sz w:val="24"/>
          <w:szCs w:val="24"/>
        </w:rPr>
        <w:t xml:space="preserve">- </w:t>
      </w:r>
      <w:r w:rsidR="003966FE" w:rsidRPr="003966FE">
        <w:rPr>
          <w:rFonts w:asciiTheme="majorBidi" w:hAnsiTheme="majorBidi" w:cstheme="majorBidi"/>
          <w:sz w:val="24"/>
          <w:szCs w:val="24"/>
        </w:rPr>
        <w:t>Activités i</w:t>
      </w:r>
      <w:r w:rsidRPr="003966FE">
        <w:rPr>
          <w:rFonts w:asciiTheme="majorBidi" w:hAnsiTheme="majorBidi" w:cstheme="majorBidi"/>
          <w:sz w:val="24"/>
          <w:szCs w:val="24"/>
        </w:rPr>
        <w:t>ndustrie</w:t>
      </w:r>
      <w:r w:rsidR="003966FE" w:rsidRPr="003966FE">
        <w:rPr>
          <w:rFonts w:asciiTheme="majorBidi" w:hAnsiTheme="majorBidi" w:cstheme="majorBidi"/>
          <w:sz w:val="24"/>
          <w:szCs w:val="24"/>
        </w:rPr>
        <w:t>lles</w:t>
      </w:r>
      <w:r w:rsidR="003966FE">
        <w:rPr>
          <w:rFonts w:asciiTheme="majorBidi" w:hAnsiTheme="majorBidi" w:cstheme="majorBidi"/>
          <w:sz w:val="24"/>
          <w:szCs w:val="24"/>
        </w:rPr>
        <w:t> </w:t>
      </w:r>
    </w:p>
    <w:p w:rsidR="00B6304F" w:rsidRPr="003966FE" w:rsidRDefault="00B6304F" w:rsidP="00B6304F">
      <w:pPr>
        <w:spacing w:after="0"/>
        <w:rPr>
          <w:rFonts w:asciiTheme="majorBidi" w:hAnsiTheme="majorBidi" w:cstheme="majorBidi"/>
          <w:sz w:val="24"/>
          <w:szCs w:val="24"/>
        </w:rPr>
      </w:pPr>
      <w:r w:rsidRPr="003966FE">
        <w:rPr>
          <w:rFonts w:asciiTheme="majorBidi" w:hAnsiTheme="majorBidi" w:cstheme="majorBidi"/>
          <w:sz w:val="24"/>
          <w:szCs w:val="24"/>
        </w:rPr>
        <w:t>- Agriculture intensive</w:t>
      </w:r>
      <w:r w:rsidR="003966FE">
        <w:rPr>
          <w:rFonts w:asciiTheme="majorBidi" w:hAnsiTheme="majorBidi" w:cstheme="majorBidi"/>
          <w:sz w:val="24"/>
          <w:szCs w:val="24"/>
        </w:rPr>
        <w:t> </w:t>
      </w:r>
    </w:p>
    <w:p w:rsidR="003966FE" w:rsidRPr="003966FE" w:rsidRDefault="003966FE" w:rsidP="00B6304F">
      <w:pPr>
        <w:spacing w:after="0"/>
        <w:rPr>
          <w:rFonts w:asciiTheme="majorBidi" w:hAnsiTheme="majorBidi" w:cstheme="majorBidi"/>
          <w:b/>
          <w:bCs/>
          <w:sz w:val="24"/>
          <w:szCs w:val="24"/>
        </w:rPr>
      </w:pPr>
      <w:r w:rsidRPr="003966FE">
        <w:rPr>
          <w:rFonts w:asciiTheme="majorBidi" w:hAnsiTheme="majorBidi" w:cstheme="majorBidi"/>
          <w:b/>
          <w:bCs/>
          <w:sz w:val="24"/>
          <w:szCs w:val="24"/>
        </w:rPr>
        <w:t>Modalités (types) </w:t>
      </w:r>
    </w:p>
    <w:p w:rsidR="003966FE" w:rsidRDefault="003966FE" w:rsidP="00B6304F">
      <w:pPr>
        <w:spacing w:after="0"/>
        <w:rPr>
          <w:rFonts w:asciiTheme="majorBidi" w:hAnsiTheme="majorBidi" w:cstheme="majorBidi"/>
          <w:sz w:val="24"/>
          <w:szCs w:val="24"/>
        </w:rPr>
      </w:pPr>
      <w:r>
        <w:rPr>
          <w:rFonts w:asciiTheme="majorBidi" w:hAnsiTheme="majorBidi" w:cstheme="majorBidi"/>
          <w:sz w:val="24"/>
          <w:szCs w:val="24"/>
        </w:rPr>
        <w:t>- Pollution de l’eau</w:t>
      </w:r>
    </w:p>
    <w:p w:rsidR="003966FE" w:rsidRDefault="003966FE" w:rsidP="00B6304F">
      <w:pPr>
        <w:spacing w:after="0"/>
        <w:rPr>
          <w:rFonts w:asciiTheme="majorBidi" w:hAnsiTheme="majorBidi" w:cstheme="majorBidi"/>
          <w:sz w:val="24"/>
          <w:szCs w:val="24"/>
        </w:rPr>
      </w:pPr>
      <w:r>
        <w:rPr>
          <w:rFonts w:asciiTheme="majorBidi" w:hAnsiTheme="majorBidi" w:cstheme="majorBidi"/>
          <w:sz w:val="24"/>
          <w:szCs w:val="24"/>
        </w:rPr>
        <w:t>- Pollution de l’air</w:t>
      </w:r>
    </w:p>
    <w:p w:rsidR="001E2158" w:rsidRDefault="003966FE" w:rsidP="001E2158">
      <w:pPr>
        <w:spacing w:after="0"/>
        <w:rPr>
          <w:rFonts w:asciiTheme="majorBidi" w:hAnsiTheme="majorBidi" w:cstheme="majorBidi"/>
          <w:sz w:val="24"/>
          <w:szCs w:val="24"/>
        </w:rPr>
      </w:pPr>
      <w:r>
        <w:rPr>
          <w:rFonts w:asciiTheme="majorBidi" w:hAnsiTheme="majorBidi" w:cstheme="majorBidi"/>
          <w:sz w:val="24"/>
          <w:szCs w:val="24"/>
        </w:rPr>
        <w:t>- Pollution du sol</w:t>
      </w:r>
    </w:p>
    <w:p w:rsidR="001E2158" w:rsidRDefault="001E2158" w:rsidP="001E2158">
      <w:pPr>
        <w:spacing w:after="0"/>
        <w:rPr>
          <w:rFonts w:asciiTheme="majorBidi" w:hAnsiTheme="majorBidi" w:cstheme="majorBidi"/>
          <w:sz w:val="24"/>
          <w:szCs w:val="24"/>
        </w:rPr>
      </w:pPr>
    </w:p>
    <w:p w:rsidR="00B32AED" w:rsidRPr="001E2158" w:rsidRDefault="001E2158" w:rsidP="001E2158">
      <w:pPr>
        <w:spacing w:after="0"/>
        <w:rPr>
          <w:rFonts w:asciiTheme="majorBidi" w:hAnsiTheme="majorBidi" w:cstheme="majorBidi"/>
          <w:sz w:val="24"/>
          <w:szCs w:val="24"/>
        </w:rPr>
      </w:pPr>
      <w:r>
        <w:rPr>
          <w:rFonts w:asciiTheme="majorBidi" w:hAnsiTheme="majorBidi" w:cstheme="majorBidi"/>
          <w:b/>
          <w:bCs/>
          <w:sz w:val="24"/>
          <w:szCs w:val="24"/>
        </w:rPr>
        <w:t xml:space="preserve">5. </w:t>
      </w:r>
      <w:r w:rsidR="003966FE">
        <w:rPr>
          <w:rFonts w:asciiTheme="majorBidi" w:hAnsiTheme="majorBidi" w:cstheme="majorBidi"/>
          <w:b/>
          <w:bCs/>
          <w:sz w:val="24"/>
          <w:szCs w:val="24"/>
        </w:rPr>
        <w:t>Classification des effets toxiques :</w:t>
      </w:r>
      <w:r w:rsidR="00B32AED" w:rsidRPr="00B2536A">
        <w:rPr>
          <w:rFonts w:asciiTheme="majorBidi" w:hAnsiTheme="majorBidi" w:cstheme="majorBidi"/>
          <w:b/>
          <w:bCs/>
          <w:sz w:val="24"/>
          <w:szCs w:val="24"/>
        </w:rPr>
        <w:t xml:space="preserve"> </w:t>
      </w:r>
      <w:r w:rsidR="00D9263A">
        <w:rPr>
          <w:rFonts w:asciiTheme="majorBidi" w:hAnsiTheme="majorBidi" w:cstheme="majorBidi"/>
          <w:b/>
          <w:bCs/>
          <w:sz w:val="24"/>
          <w:szCs w:val="24"/>
        </w:rPr>
        <w:t>(2pts)</w:t>
      </w:r>
    </w:p>
    <w:p w:rsidR="0092167A" w:rsidRDefault="0092167A" w:rsidP="0092167A">
      <w:pPr>
        <w:spacing w:after="0" w:line="240" w:lineRule="auto"/>
        <w:rPr>
          <w:rFonts w:asciiTheme="majorBidi" w:hAnsiTheme="majorBidi" w:cstheme="majorBidi"/>
          <w:sz w:val="24"/>
          <w:szCs w:val="24"/>
        </w:rPr>
      </w:pPr>
      <w:r w:rsidRPr="0092167A">
        <w:rPr>
          <w:rFonts w:asciiTheme="majorBidi" w:hAnsiTheme="majorBidi" w:cstheme="majorBidi"/>
          <w:sz w:val="24"/>
          <w:szCs w:val="24"/>
        </w:rPr>
        <w:t>Les effets toxiques peuvent être classés de diverses façons, selon, par exemple :</w:t>
      </w:r>
    </w:p>
    <w:p w:rsidR="0092167A" w:rsidRPr="0092167A" w:rsidRDefault="0092167A" w:rsidP="0092167A">
      <w:pPr>
        <w:spacing w:after="0" w:line="240" w:lineRule="auto"/>
        <w:rPr>
          <w:rFonts w:asciiTheme="majorBidi" w:hAnsiTheme="majorBidi" w:cstheme="majorBidi"/>
          <w:sz w:val="24"/>
          <w:szCs w:val="24"/>
        </w:rPr>
      </w:pPr>
      <w:r w:rsidRPr="0092167A">
        <w:rPr>
          <w:rFonts w:asciiTheme="majorBidi" w:hAnsiTheme="majorBidi" w:cstheme="majorBidi"/>
          <w:b/>
          <w:bCs/>
          <w:sz w:val="24"/>
          <w:szCs w:val="24"/>
        </w:rPr>
        <w:t>Durée</w:t>
      </w:r>
      <w:r w:rsidR="006C120D">
        <w:rPr>
          <w:rFonts w:asciiTheme="majorBidi" w:hAnsiTheme="majorBidi" w:cstheme="majorBidi"/>
          <w:sz w:val="24"/>
          <w:szCs w:val="24"/>
        </w:rPr>
        <w:t> : aiguë, chronique </w:t>
      </w:r>
    </w:p>
    <w:p w:rsidR="0092167A" w:rsidRPr="0092167A" w:rsidRDefault="0092167A" w:rsidP="0092167A">
      <w:pPr>
        <w:spacing w:after="0" w:line="240" w:lineRule="auto"/>
        <w:rPr>
          <w:rFonts w:asciiTheme="majorBidi" w:hAnsiTheme="majorBidi" w:cstheme="majorBidi"/>
          <w:sz w:val="24"/>
          <w:szCs w:val="24"/>
        </w:rPr>
      </w:pPr>
      <w:r w:rsidRPr="0092167A">
        <w:rPr>
          <w:rFonts w:asciiTheme="majorBidi" w:hAnsiTheme="majorBidi" w:cstheme="majorBidi"/>
          <w:b/>
          <w:bCs/>
          <w:sz w:val="24"/>
          <w:szCs w:val="24"/>
        </w:rPr>
        <w:t>Type d'action</w:t>
      </w:r>
      <w:r w:rsidR="006C120D">
        <w:rPr>
          <w:rFonts w:asciiTheme="majorBidi" w:hAnsiTheme="majorBidi" w:cstheme="majorBidi"/>
          <w:sz w:val="24"/>
          <w:szCs w:val="24"/>
        </w:rPr>
        <w:t> : locale, systémique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lastRenderedPageBreak/>
        <w:t>Mécanisme d'action</w:t>
      </w:r>
      <w:r w:rsidR="006C120D">
        <w:rPr>
          <w:rFonts w:asciiTheme="majorBidi" w:hAnsiTheme="majorBidi" w:cstheme="majorBidi"/>
          <w:sz w:val="24"/>
          <w:szCs w:val="24"/>
        </w:rPr>
        <w:t> : stimulant, inhibiteur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Voie de pénétration</w:t>
      </w:r>
      <w:r w:rsidRPr="0092167A">
        <w:rPr>
          <w:rFonts w:asciiTheme="majorBidi" w:hAnsiTheme="majorBidi" w:cstheme="majorBidi"/>
          <w:sz w:val="24"/>
          <w:szCs w:val="24"/>
        </w:rPr>
        <w:t> : respiratoire, cutanée, digestive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Tissu ou l'organe affecté</w:t>
      </w:r>
      <w:r w:rsidRPr="0092167A">
        <w:rPr>
          <w:rFonts w:asciiTheme="majorBidi" w:hAnsiTheme="majorBidi" w:cstheme="majorBidi"/>
          <w:sz w:val="24"/>
          <w:szCs w:val="24"/>
        </w:rPr>
        <w:t> : sang (</w:t>
      </w:r>
      <w:proofErr w:type="spellStart"/>
      <w:r w:rsidRPr="0092167A">
        <w:rPr>
          <w:rFonts w:asciiTheme="majorBidi" w:hAnsiTheme="majorBidi" w:cstheme="majorBidi"/>
          <w:sz w:val="24"/>
          <w:szCs w:val="24"/>
        </w:rPr>
        <w:t>hématotoxique</w:t>
      </w:r>
      <w:proofErr w:type="spellEnd"/>
      <w:r w:rsidRPr="0092167A">
        <w:rPr>
          <w:rFonts w:asciiTheme="majorBidi" w:hAnsiTheme="majorBidi" w:cstheme="majorBidi"/>
          <w:sz w:val="24"/>
          <w:szCs w:val="24"/>
        </w:rPr>
        <w:t>), foie (hépatotoxique), rein (</w:t>
      </w:r>
      <w:proofErr w:type="spellStart"/>
      <w:r w:rsidRPr="0092167A">
        <w:rPr>
          <w:rFonts w:asciiTheme="majorBidi" w:hAnsiTheme="majorBidi" w:cstheme="majorBidi"/>
          <w:sz w:val="24"/>
          <w:szCs w:val="24"/>
        </w:rPr>
        <w:t>néphrotoxique</w:t>
      </w:r>
      <w:proofErr w:type="spellEnd"/>
      <w:r w:rsidRPr="0092167A">
        <w:rPr>
          <w:rFonts w:asciiTheme="majorBidi" w:hAnsiTheme="majorBidi" w:cstheme="majorBidi"/>
          <w:sz w:val="24"/>
          <w:szCs w:val="24"/>
        </w:rPr>
        <w:t xml:space="preserve">), le </w:t>
      </w:r>
      <w:r w:rsidR="006C120D">
        <w:rPr>
          <w:rFonts w:asciiTheme="majorBidi" w:hAnsiTheme="majorBidi" w:cstheme="majorBidi"/>
          <w:sz w:val="24"/>
          <w:szCs w:val="24"/>
        </w:rPr>
        <w:t>système nerveux (neurotoxique)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Nature de l'effet</w:t>
      </w:r>
      <w:r w:rsidRPr="0092167A">
        <w:rPr>
          <w:rFonts w:asciiTheme="majorBidi" w:hAnsiTheme="majorBidi" w:cstheme="majorBidi"/>
          <w:sz w:val="24"/>
          <w:szCs w:val="24"/>
        </w:rPr>
        <w:t> : irritant, sensibilisant, asphyxiant, cancérog</w:t>
      </w:r>
      <w:r w:rsidR="006C120D">
        <w:rPr>
          <w:rFonts w:asciiTheme="majorBidi" w:hAnsiTheme="majorBidi" w:cstheme="majorBidi"/>
          <w:sz w:val="24"/>
          <w:szCs w:val="24"/>
        </w:rPr>
        <w:t>ène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Utilisation</w:t>
      </w:r>
      <w:r w:rsidRPr="0092167A">
        <w:rPr>
          <w:rFonts w:asciiTheme="majorBidi" w:hAnsiTheme="majorBidi" w:cstheme="majorBidi"/>
          <w:sz w:val="24"/>
          <w:szCs w:val="24"/>
        </w:rPr>
        <w:t> </w:t>
      </w:r>
      <w:r w:rsidR="006C120D">
        <w:rPr>
          <w:rFonts w:asciiTheme="majorBidi" w:hAnsiTheme="majorBidi" w:cstheme="majorBidi"/>
          <w:sz w:val="24"/>
          <w:szCs w:val="24"/>
        </w:rPr>
        <w:t>: pesticides, savons, solvants </w:t>
      </w:r>
    </w:p>
    <w:p w:rsidR="0092167A" w:rsidRPr="0092167A"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Etiquetage</w:t>
      </w:r>
      <w:r w:rsidRPr="0092167A">
        <w:rPr>
          <w:rFonts w:asciiTheme="majorBidi" w:hAnsiTheme="majorBidi" w:cstheme="majorBidi"/>
          <w:sz w:val="24"/>
          <w:szCs w:val="24"/>
        </w:rPr>
        <w:t xml:space="preserve"> :</w:t>
      </w:r>
      <w:r w:rsidR="006C120D">
        <w:rPr>
          <w:rFonts w:asciiTheme="majorBidi" w:hAnsiTheme="majorBidi" w:cstheme="majorBidi"/>
          <w:sz w:val="24"/>
          <w:szCs w:val="24"/>
        </w:rPr>
        <w:t xml:space="preserve"> matière corrosive </w:t>
      </w:r>
    </w:p>
    <w:p w:rsidR="00B32AED" w:rsidRDefault="0092167A" w:rsidP="0092167A">
      <w:pPr>
        <w:spacing w:after="0" w:line="240" w:lineRule="auto"/>
        <w:jc w:val="both"/>
        <w:rPr>
          <w:rFonts w:asciiTheme="majorBidi" w:hAnsiTheme="majorBidi" w:cstheme="majorBidi"/>
          <w:sz w:val="24"/>
          <w:szCs w:val="24"/>
        </w:rPr>
      </w:pPr>
      <w:r w:rsidRPr="0092167A">
        <w:rPr>
          <w:rFonts w:asciiTheme="majorBidi" w:hAnsiTheme="majorBidi" w:cstheme="majorBidi"/>
          <w:b/>
          <w:bCs/>
          <w:sz w:val="24"/>
          <w:szCs w:val="24"/>
        </w:rPr>
        <w:t>Famille chimique</w:t>
      </w:r>
      <w:r w:rsidRPr="0092167A">
        <w:rPr>
          <w:rFonts w:asciiTheme="majorBidi" w:hAnsiTheme="majorBidi" w:cstheme="majorBidi"/>
          <w:sz w:val="24"/>
          <w:szCs w:val="24"/>
        </w:rPr>
        <w:t> : hyd</w:t>
      </w:r>
      <w:r w:rsidR="006C120D">
        <w:rPr>
          <w:rFonts w:asciiTheme="majorBidi" w:hAnsiTheme="majorBidi" w:cstheme="majorBidi"/>
          <w:sz w:val="24"/>
          <w:szCs w:val="24"/>
        </w:rPr>
        <w:t>rocarbures aromatiques, alcools</w:t>
      </w:r>
    </w:p>
    <w:p w:rsidR="001E2158" w:rsidRPr="0092167A" w:rsidRDefault="001E2158" w:rsidP="0092167A">
      <w:pPr>
        <w:spacing w:after="0" w:line="240" w:lineRule="auto"/>
        <w:jc w:val="both"/>
        <w:rPr>
          <w:rFonts w:asciiTheme="majorBidi" w:hAnsiTheme="majorBidi" w:cstheme="majorBidi"/>
          <w:sz w:val="24"/>
          <w:szCs w:val="24"/>
        </w:rPr>
      </w:pPr>
    </w:p>
    <w:p w:rsidR="001E2158" w:rsidRDefault="001E2158" w:rsidP="001E2158">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6. </w:t>
      </w:r>
      <w:r w:rsidR="00CF33F9" w:rsidRPr="00CF33F9">
        <w:rPr>
          <w:rFonts w:asciiTheme="majorBidi" w:hAnsiTheme="majorBidi" w:cstheme="majorBidi"/>
          <w:b/>
          <w:bCs/>
          <w:sz w:val="24"/>
          <w:szCs w:val="24"/>
        </w:rPr>
        <w:t xml:space="preserve">Relation dose-réponse  ou exposition-réponse : </w:t>
      </w:r>
      <w:r w:rsidR="00CF33F9" w:rsidRPr="00CF33F9">
        <w:rPr>
          <w:rFonts w:asciiTheme="majorBidi" w:hAnsiTheme="majorBidi" w:cstheme="majorBidi"/>
          <w:sz w:val="24"/>
          <w:szCs w:val="24"/>
        </w:rPr>
        <w:t>soit la relation entre l’exposition et le nombre d’individus qui présentent un effet donné.</w:t>
      </w:r>
      <w:r w:rsidR="00CF33F9" w:rsidRPr="00CF33F9">
        <w:rPr>
          <w:rFonts w:asciiTheme="majorBidi" w:hAnsiTheme="majorBidi" w:cstheme="majorBidi"/>
          <w:sz w:val="24"/>
          <w:szCs w:val="24"/>
        </w:rPr>
        <w:tab/>
      </w:r>
      <w:r w:rsidR="00CF33F9">
        <w:rPr>
          <w:rFonts w:asciiTheme="majorBidi" w:hAnsiTheme="majorBidi" w:cstheme="majorBidi"/>
          <w:sz w:val="24"/>
          <w:szCs w:val="24"/>
        </w:rPr>
        <w:t xml:space="preserve">Alors que dose-effet ; </w:t>
      </w:r>
      <w:r w:rsidR="00CF33F9" w:rsidRPr="00CF33F9">
        <w:rPr>
          <w:rFonts w:asciiTheme="majorBidi" w:hAnsiTheme="majorBidi" w:cstheme="majorBidi"/>
          <w:sz w:val="24"/>
          <w:szCs w:val="24"/>
        </w:rPr>
        <w:t>dose pouvant causer un effet nocif</w:t>
      </w:r>
      <w:r>
        <w:rPr>
          <w:rFonts w:asciiTheme="majorBidi" w:hAnsiTheme="majorBidi" w:cstheme="majorBidi"/>
          <w:sz w:val="24"/>
          <w:szCs w:val="24"/>
        </w:rPr>
        <w:t>.</w:t>
      </w:r>
      <w:r w:rsidR="00D9263A">
        <w:rPr>
          <w:rFonts w:asciiTheme="majorBidi" w:hAnsiTheme="majorBidi" w:cstheme="majorBidi"/>
          <w:sz w:val="24"/>
          <w:szCs w:val="24"/>
        </w:rPr>
        <w:t xml:space="preserve"> </w:t>
      </w:r>
      <w:r w:rsidR="00D9263A" w:rsidRPr="00D9263A">
        <w:rPr>
          <w:rFonts w:asciiTheme="majorBidi" w:hAnsiTheme="majorBidi" w:cstheme="majorBidi"/>
          <w:b/>
          <w:bCs/>
          <w:sz w:val="24"/>
          <w:szCs w:val="24"/>
        </w:rPr>
        <w:t>(1pts)</w:t>
      </w:r>
    </w:p>
    <w:p w:rsidR="001E2158" w:rsidRDefault="001E2158" w:rsidP="001E2158">
      <w:pPr>
        <w:spacing w:after="0" w:line="240" w:lineRule="auto"/>
        <w:jc w:val="both"/>
        <w:rPr>
          <w:rFonts w:asciiTheme="majorBidi" w:hAnsiTheme="majorBidi" w:cstheme="majorBidi"/>
          <w:sz w:val="24"/>
          <w:szCs w:val="24"/>
        </w:rPr>
      </w:pPr>
    </w:p>
    <w:p w:rsidR="00CF33F9" w:rsidRPr="001E2158" w:rsidRDefault="001E2158" w:rsidP="001E2158">
      <w:pPr>
        <w:spacing w:after="0" w:line="240" w:lineRule="auto"/>
        <w:jc w:val="both"/>
        <w:rPr>
          <w:rFonts w:asciiTheme="majorBidi" w:hAnsiTheme="majorBidi" w:cstheme="majorBidi"/>
          <w:sz w:val="24"/>
          <w:szCs w:val="24"/>
        </w:rPr>
      </w:pPr>
      <w:r w:rsidRPr="001E2158">
        <w:rPr>
          <w:rFonts w:asciiTheme="majorBidi" w:hAnsiTheme="majorBidi" w:cstheme="majorBidi"/>
          <w:b/>
          <w:bCs/>
          <w:sz w:val="24"/>
          <w:szCs w:val="24"/>
        </w:rPr>
        <w:t xml:space="preserve">7. </w:t>
      </w:r>
      <w:r w:rsidR="00CF33F9" w:rsidRPr="001E2158">
        <w:rPr>
          <w:rFonts w:asciiTheme="majorBidi" w:hAnsiTheme="majorBidi" w:cstheme="majorBidi"/>
          <w:b/>
          <w:bCs/>
          <w:sz w:val="24"/>
          <w:szCs w:val="24"/>
        </w:rPr>
        <w:t>Intérêt</w:t>
      </w:r>
      <w:r w:rsidR="00CF33F9" w:rsidRPr="00CF33F9">
        <w:rPr>
          <w:rFonts w:asciiTheme="majorBidi" w:hAnsiTheme="majorBidi" w:cstheme="majorBidi"/>
          <w:b/>
          <w:bCs/>
          <w:sz w:val="24"/>
          <w:szCs w:val="24"/>
        </w:rPr>
        <w:t xml:space="preserve"> d’utilisation des </w:t>
      </w:r>
      <w:proofErr w:type="spellStart"/>
      <w:r w:rsidR="00CF33F9" w:rsidRPr="00CF33F9">
        <w:rPr>
          <w:rFonts w:asciiTheme="majorBidi" w:hAnsiTheme="majorBidi" w:cstheme="majorBidi"/>
          <w:b/>
          <w:bCs/>
          <w:sz w:val="24"/>
          <w:szCs w:val="24"/>
        </w:rPr>
        <w:t>Bioessais</w:t>
      </w:r>
      <w:proofErr w:type="spellEnd"/>
      <w:r w:rsidR="00CF33F9" w:rsidRPr="00CF33F9">
        <w:rPr>
          <w:rFonts w:asciiTheme="majorBidi" w:hAnsiTheme="majorBidi" w:cstheme="majorBidi"/>
          <w:b/>
          <w:bCs/>
          <w:sz w:val="24"/>
          <w:szCs w:val="24"/>
        </w:rPr>
        <w:t> </w:t>
      </w:r>
      <w:r w:rsidR="00D9263A">
        <w:rPr>
          <w:rFonts w:asciiTheme="majorBidi" w:hAnsiTheme="majorBidi" w:cstheme="majorBidi"/>
          <w:b/>
          <w:bCs/>
          <w:sz w:val="24"/>
          <w:szCs w:val="24"/>
        </w:rPr>
        <w:t>(1.5)</w:t>
      </w:r>
    </w:p>
    <w:p w:rsidR="00CF33F9" w:rsidRPr="00CF33F9" w:rsidRDefault="00CF33F9" w:rsidP="00CF33F9">
      <w:pPr>
        <w:spacing w:after="0" w:line="240" w:lineRule="auto"/>
        <w:jc w:val="both"/>
        <w:rPr>
          <w:rFonts w:asciiTheme="majorBidi" w:hAnsiTheme="majorBidi" w:cstheme="majorBidi"/>
          <w:sz w:val="24"/>
          <w:szCs w:val="24"/>
        </w:rPr>
      </w:pPr>
      <w:r w:rsidRPr="00CF33F9">
        <w:rPr>
          <w:rFonts w:asciiTheme="majorBidi" w:hAnsiTheme="majorBidi" w:cstheme="majorBidi"/>
          <w:sz w:val="24"/>
          <w:szCs w:val="24"/>
        </w:rPr>
        <w:t xml:space="preserve">- </w:t>
      </w:r>
      <w:r>
        <w:rPr>
          <w:rFonts w:asciiTheme="majorBidi" w:hAnsiTheme="majorBidi" w:cstheme="majorBidi"/>
          <w:sz w:val="24"/>
          <w:szCs w:val="24"/>
        </w:rPr>
        <w:t xml:space="preserve"> E</w:t>
      </w:r>
      <w:r w:rsidRPr="00CF33F9">
        <w:rPr>
          <w:rFonts w:asciiTheme="majorBidi" w:hAnsiTheme="majorBidi" w:cstheme="majorBidi"/>
          <w:sz w:val="24"/>
          <w:szCs w:val="24"/>
        </w:rPr>
        <w:t>valuer la dangerosité d’une ou plusieurs substances</w:t>
      </w:r>
    </w:p>
    <w:p w:rsidR="00CF33F9" w:rsidRPr="00CF33F9" w:rsidRDefault="00CF33F9" w:rsidP="00CF33F9">
      <w:pPr>
        <w:spacing w:after="0" w:line="240" w:lineRule="auto"/>
        <w:jc w:val="both"/>
        <w:rPr>
          <w:rFonts w:asciiTheme="majorBidi" w:hAnsiTheme="majorBidi" w:cstheme="majorBidi"/>
          <w:sz w:val="24"/>
          <w:szCs w:val="24"/>
        </w:rPr>
      </w:pPr>
      <w:r w:rsidRPr="00CF33F9">
        <w:rPr>
          <w:rFonts w:asciiTheme="majorBidi" w:hAnsiTheme="majorBidi" w:cstheme="majorBidi"/>
          <w:sz w:val="24"/>
          <w:szCs w:val="24"/>
        </w:rPr>
        <w:t xml:space="preserve">- </w:t>
      </w:r>
      <w:r>
        <w:rPr>
          <w:rFonts w:asciiTheme="majorBidi" w:hAnsiTheme="majorBidi" w:cstheme="majorBidi"/>
          <w:sz w:val="24"/>
          <w:szCs w:val="24"/>
        </w:rPr>
        <w:t xml:space="preserve"> E</w:t>
      </w:r>
      <w:r w:rsidRPr="00CF33F9">
        <w:rPr>
          <w:rFonts w:asciiTheme="majorBidi" w:hAnsiTheme="majorBidi" w:cstheme="majorBidi"/>
          <w:sz w:val="24"/>
          <w:szCs w:val="24"/>
        </w:rPr>
        <w:t>valuer la qualité d’un milieu</w:t>
      </w:r>
    </w:p>
    <w:p w:rsidR="00CF33F9" w:rsidRDefault="00CF33F9" w:rsidP="00CF33F9">
      <w:pPr>
        <w:spacing w:after="0" w:line="240" w:lineRule="auto"/>
        <w:jc w:val="both"/>
        <w:rPr>
          <w:rFonts w:asciiTheme="majorBidi" w:hAnsiTheme="majorBidi" w:cstheme="majorBidi"/>
          <w:sz w:val="24"/>
          <w:szCs w:val="24"/>
        </w:rPr>
      </w:pPr>
      <w:r w:rsidRPr="00CF33F9">
        <w:rPr>
          <w:rFonts w:asciiTheme="majorBidi" w:hAnsiTheme="majorBidi" w:cstheme="majorBidi"/>
          <w:sz w:val="24"/>
          <w:szCs w:val="24"/>
        </w:rPr>
        <w:t xml:space="preserve">- </w:t>
      </w:r>
      <w:r>
        <w:rPr>
          <w:rFonts w:asciiTheme="majorBidi" w:hAnsiTheme="majorBidi" w:cstheme="majorBidi"/>
          <w:sz w:val="24"/>
          <w:szCs w:val="24"/>
        </w:rPr>
        <w:t xml:space="preserve"> C</w:t>
      </w:r>
      <w:r w:rsidRPr="00CF33F9">
        <w:rPr>
          <w:rFonts w:asciiTheme="majorBidi" w:hAnsiTheme="majorBidi" w:cstheme="majorBidi"/>
          <w:sz w:val="24"/>
          <w:szCs w:val="24"/>
        </w:rPr>
        <w:t>omprendre les mécanismes d'action d'un polluant</w:t>
      </w:r>
    </w:p>
    <w:p w:rsidR="001E2158" w:rsidRPr="00CF33F9" w:rsidRDefault="001E2158" w:rsidP="00CF33F9">
      <w:pPr>
        <w:spacing w:after="0" w:line="240" w:lineRule="auto"/>
        <w:jc w:val="both"/>
        <w:rPr>
          <w:rFonts w:asciiTheme="majorBidi" w:hAnsiTheme="majorBidi" w:cstheme="majorBidi"/>
          <w:sz w:val="24"/>
          <w:szCs w:val="24"/>
        </w:rPr>
      </w:pPr>
    </w:p>
    <w:p w:rsidR="0092167A" w:rsidRDefault="001E2158">
      <w:pPr>
        <w:spacing w:after="0" w:line="240" w:lineRule="auto"/>
        <w:jc w:val="both"/>
        <w:rPr>
          <w:rFonts w:asciiTheme="majorBidi" w:hAnsiTheme="majorBidi" w:cstheme="majorBidi"/>
          <w:b/>
          <w:bCs/>
          <w:sz w:val="24"/>
          <w:szCs w:val="24"/>
        </w:rPr>
      </w:pPr>
      <w:r w:rsidRPr="001E2158">
        <w:rPr>
          <w:rFonts w:asciiTheme="majorBidi" w:hAnsiTheme="majorBidi" w:cstheme="majorBidi"/>
          <w:b/>
          <w:bCs/>
          <w:sz w:val="24"/>
          <w:szCs w:val="24"/>
        </w:rPr>
        <w:t>8.</w:t>
      </w:r>
      <w:r>
        <w:rPr>
          <w:rFonts w:asciiTheme="majorBidi" w:hAnsiTheme="majorBidi" w:cstheme="majorBidi"/>
          <w:sz w:val="24"/>
          <w:szCs w:val="24"/>
        </w:rPr>
        <w:t xml:space="preserve"> </w:t>
      </w:r>
      <w:r w:rsidR="006C120D" w:rsidRPr="006C120D">
        <w:rPr>
          <w:rFonts w:asciiTheme="majorBidi" w:hAnsiTheme="majorBidi" w:cstheme="majorBidi"/>
          <w:b/>
          <w:bCs/>
          <w:sz w:val="24"/>
          <w:szCs w:val="24"/>
        </w:rPr>
        <w:t>Caractéristiques d’une espèce sentinelle</w:t>
      </w:r>
      <w:r w:rsidR="00D9263A">
        <w:rPr>
          <w:rFonts w:asciiTheme="majorBidi" w:hAnsiTheme="majorBidi" w:cstheme="majorBidi"/>
          <w:b/>
          <w:bCs/>
          <w:sz w:val="24"/>
          <w:szCs w:val="24"/>
        </w:rPr>
        <w:t xml:space="preserve"> (2pts)</w:t>
      </w:r>
    </w:p>
    <w:p w:rsidR="006C120D" w:rsidRPr="006C120D" w:rsidRDefault="006C120D" w:rsidP="006C120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6C120D">
        <w:rPr>
          <w:rFonts w:asciiTheme="majorBidi" w:hAnsiTheme="majorBidi" w:cstheme="majorBidi"/>
          <w:sz w:val="24"/>
          <w:szCs w:val="24"/>
        </w:rPr>
        <w:t xml:space="preserve">Facilité de manipulation, </w:t>
      </w:r>
    </w:p>
    <w:p w:rsidR="006C120D" w:rsidRPr="006C120D" w:rsidRDefault="006C120D" w:rsidP="006C120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6C120D">
        <w:rPr>
          <w:rFonts w:asciiTheme="majorBidi" w:hAnsiTheme="majorBidi" w:cstheme="majorBidi"/>
          <w:sz w:val="24"/>
          <w:szCs w:val="24"/>
        </w:rPr>
        <w:t xml:space="preserve">Facilité d'élevage en laboratoire (afin de disposer de stocks d'organismes pour réaliser des expériences), </w:t>
      </w:r>
    </w:p>
    <w:p w:rsidR="006C120D" w:rsidRPr="006C120D" w:rsidRDefault="006C120D" w:rsidP="006C120D">
      <w:pPr>
        <w:spacing w:after="0" w:line="240" w:lineRule="auto"/>
        <w:rPr>
          <w:rFonts w:asciiTheme="majorBidi" w:hAnsiTheme="majorBidi" w:cstheme="majorBidi"/>
          <w:sz w:val="24"/>
          <w:szCs w:val="24"/>
        </w:rPr>
      </w:pPr>
      <w:r>
        <w:rPr>
          <w:rFonts w:asciiTheme="majorBidi" w:hAnsiTheme="majorBidi" w:cstheme="majorBidi"/>
          <w:sz w:val="24"/>
          <w:szCs w:val="24"/>
        </w:rPr>
        <w:t xml:space="preserve">- </w:t>
      </w:r>
      <w:r w:rsidRPr="006C120D">
        <w:rPr>
          <w:rFonts w:asciiTheme="majorBidi" w:hAnsiTheme="majorBidi" w:cstheme="majorBidi"/>
          <w:sz w:val="24"/>
          <w:szCs w:val="24"/>
        </w:rPr>
        <w:t xml:space="preserve">Sensibilité à certains types de polluants (comme les perturbateurs endocriniens), </w:t>
      </w:r>
    </w:p>
    <w:p w:rsidR="006C120D" w:rsidRDefault="006C120D" w:rsidP="006C120D">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6C120D">
        <w:rPr>
          <w:rFonts w:asciiTheme="majorBidi" w:hAnsiTheme="majorBidi" w:cstheme="majorBidi"/>
          <w:sz w:val="24"/>
          <w:szCs w:val="24"/>
        </w:rPr>
        <w:t>Représentativité d'une famille d'êtres vivants (les poissons, les mollusques, etc.).</w:t>
      </w:r>
    </w:p>
    <w:p w:rsidR="001E2158" w:rsidRDefault="001E2158" w:rsidP="006C120D">
      <w:pPr>
        <w:spacing w:after="0" w:line="240" w:lineRule="auto"/>
        <w:jc w:val="both"/>
        <w:rPr>
          <w:rFonts w:asciiTheme="majorBidi" w:hAnsiTheme="majorBidi" w:cstheme="majorBidi"/>
          <w:sz w:val="24"/>
          <w:szCs w:val="24"/>
        </w:rPr>
      </w:pPr>
    </w:p>
    <w:p w:rsidR="006C120D" w:rsidRDefault="001E2158" w:rsidP="006C120D">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 xml:space="preserve">9. </w:t>
      </w:r>
      <w:r w:rsidR="006C120D" w:rsidRPr="006C120D">
        <w:rPr>
          <w:rFonts w:asciiTheme="majorBidi" w:hAnsiTheme="majorBidi" w:cstheme="majorBidi"/>
          <w:b/>
          <w:bCs/>
          <w:sz w:val="24"/>
          <w:szCs w:val="24"/>
        </w:rPr>
        <w:t>Test d’écotoxicité</w:t>
      </w:r>
      <w:r w:rsidR="006C120D">
        <w:rPr>
          <w:rFonts w:asciiTheme="majorBidi" w:hAnsiTheme="majorBidi" w:cstheme="majorBidi"/>
          <w:sz w:val="24"/>
          <w:szCs w:val="24"/>
        </w:rPr>
        <w:t xml:space="preserve">  (principe): </w:t>
      </w:r>
      <w:r w:rsidR="006C120D" w:rsidRPr="006C120D">
        <w:rPr>
          <w:rFonts w:asciiTheme="majorBidi" w:hAnsiTheme="majorBidi" w:cstheme="majorBidi"/>
          <w:sz w:val="24"/>
          <w:szCs w:val="24"/>
        </w:rPr>
        <w:t xml:space="preserve">est un essai expérimental déterminant l'effet d'un ou de plusieurs produits sur un groupe d'organismes sélectionnés, dans des </w:t>
      </w:r>
      <w:r w:rsidR="006C120D">
        <w:rPr>
          <w:rFonts w:asciiTheme="majorBidi" w:hAnsiTheme="majorBidi" w:cstheme="majorBidi"/>
          <w:sz w:val="24"/>
          <w:szCs w:val="24"/>
        </w:rPr>
        <w:t>conditions bien déterminées.</w:t>
      </w:r>
    </w:p>
    <w:p w:rsidR="006C120D" w:rsidRPr="00D9263A" w:rsidRDefault="006C120D" w:rsidP="006C120D">
      <w:pPr>
        <w:spacing w:after="0" w:line="240" w:lineRule="auto"/>
        <w:jc w:val="both"/>
        <w:rPr>
          <w:rFonts w:asciiTheme="majorBidi" w:hAnsiTheme="majorBidi" w:cstheme="majorBidi"/>
          <w:b/>
          <w:bCs/>
          <w:sz w:val="24"/>
          <w:szCs w:val="24"/>
        </w:rPr>
      </w:pPr>
      <w:r w:rsidRPr="006C120D">
        <w:rPr>
          <w:rFonts w:asciiTheme="majorBidi" w:hAnsiTheme="majorBidi" w:cstheme="majorBidi"/>
          <w:b/>
          <w:bCs/>
          <w:sz w:val="24"/>
          <w:szCs w:val="24"/>
        </w:rPr>
        <w:t>Paramètres</w:t>
      </w:r>
      <w:r>
        <w:rPr>
          <w:rFonts w:asciiTheme="majorBidi" w:hAnsiTheme="majorBidi" w:cstheme="majorBidi"/>
          <w:sz w:val="24"/>
          <w:szCs w:val="24"/>
        </w:rPr>
        <w:t> :</w:t>
      </w:r>
      <w:r w:rsidRPr="006C120D">
        <w:t xml:space="preserve"> </w:t>
      </w:r>
      <w:r w:rsidRPr="006C120D">
        <w:rPr>
          <w:rFonts w:asciiTheme="majorBidi" w:hAnsiTheme="majorBidi" w:cstheme="majorBidi"/>
          <w:sz w:val="24"/>
          <w:szCs w:val="24"/>
        </w:rPr>
        <w:t>la CE50, la NOEC et la LOEC.</w:t>
      </w:r>
      <w:r>
        <w:rPr>
          <w:rFonts w:asciiTheme="majorBidi" w:hAnsiTheme="majorBidi" w:cstheme="majorBidi"/>
          <w:sz w:val="24"/>
          <w:szCs w:val="24"/>
        </w:rPr>
        <w:t xml:space="preserve"> </w:t>
      </w:r>
      <w:r w:rsidR="00D9263A" w:rsidRPr="00D9263A">
        <w:rPr>
          <w:rFonts w:asciiTheme="majorBidi" w:hAnsiTheme="majorBidi" w:cstheme="majorBidi"/>
          <w:b/>
          <w:bCs/>
          <w:sz w:val="24"/>
          <w:szCs w:val="24"/>
        </w:rPr>
        <w:t>(1pts)</w:t>
      </w:r>
    </w:p>
    <w:p w:rsidR="000C1A21" w:rsidRPr="000C1A21" w:rsidRDefault="000C1A21" w:rsidP="000C1A21">
      <w:pPr>
        <w:spacing w:after="0" w:line="240" w:lineRule="auto"/>
        <w:rPr>
          <w:rFonts w:asciiTheme="majorBidi" w:hAnsiTheme="majorBidi" w:cstheme="majorBidi"/>
          <w:b/>
          <w:bCs/>
          <w:sz w:val="24"/>
          <w:szCs w:val="24"/>
        </w:rPr>
      </w:pPr>
      <w:r w:rsidRPr="000C1A21">
        <w:rPr>
          <w:rFonts w:asciiTheme="majorBidi" w:hAnsiTheme="majorBidi" w:cstheme="majorBidi"/>
          <w:b/>
          <w:bCs/>
          <w:sz w:val="24"/>
          <w:szCs w:val="24"/>
        </w:rPr>
        <w:t>Tests d’écotoxicité aquatiques (</w:t>
      </w:r>
      <w:proofErr w:type="spellStart"/>
      <w:r w:rsidRPr="000C1A21">
        <w:rPr>
          <w:rFonts w:asciiTheme="majorBidi" w:hAnsiTheme="majorBidi" w:cstheme="majorBidi"/>
          <w:b/>
          <w:bCs/>
          <w:sz w:val="24"/>
          <w:szCs w:val="24"/>
        </w:rPr>
        <w:t>Bioessais</w:t>
      </w:r>
      <w:proofErr w:type="spellEnd"/>
      <w:r w:rsidRPr="000C1A21">
        <w:rPr>
          <w:rFonts w:asciiTheme="majorBidi" w:hAnsiTheme="majorBidi" w:cstheme="majorBidi"/>
          <w:b/>
          <w:bCs/>
          <w:sz w:val="24"/>
          <w:szCs w:val="24"/>
        </w:rPr>
        <w:t xml:space="preserve"> aquatiques)</w:t>
      </w:r>
      <w:r>
        <w:rPr>
          <w:rFonts w:asciiTheme="majorBidi" w:hAnsiTheme="majorBidi" w:cstheme="majorBidi"/>
          <w:b/>
          <w:bCs/>
          <w:sz w:val="24"/>
          <w:szCs w:val="24"/>
        </w:rPr>
        <w:t> </w:t>
      </w:r>
    </w:p>
    <w:p w:rsidR="000C1A21" w:rsidRPr="00D9263A" w:rsidRDefault="000C1A21" w:rsidP="000C1A21">
      <w:pPr>
        <w:spacing w:after="0" w:line="240" w:lineRule="auto"/>
        <w:jc w:val="both"/>
        <w:rPr>
          <w:rFonts w:asciiTheme="majorBidi" w:hAnsiTheme="majorBidi" w:cstheme="majorBidi"/>
          <w:b/>
          <w:bCs/>
          <w:sz w:val="24"/>
          <w:szCs w:val="24"/>
        </w:rPr>
      </w:pPr>
      <w:r w:rsidRPr="000C1A21">
        <w:rPr>
          <w:rFonts w:asciiTheme="majorBidi" w:hAnsiTheme="majorBidi" w:cstheme="majorBidi"/>
          <w:b/>
          <w:bCs/>
          <w:sz w:val="24"/>
          <w:szCs w:val="24"/>
        </w:rPr>
        <w:t xml:space="preserve">a. Essai de toxicité </w:t>
      </w:r>
      <w:proofErr w:type="spellStart"/>
      <w:r w:rsidRPr="000C1A21">
        <w:rPr>
          <w:rFonts w:asciiTheme="majorBidi" w:hAnsiTheme="majorBidi" w:cstheme="majorBidi"/>
          <w:b/>
          <w:bCs/>
          <w:sz w:val="24"/>
          <w:szCs w:val="24"/>
        </w:rPr>
        <w:t>aigûe</w:t>
      </w:r>
      <w:proofErr w:type="spellEnd"/>
      <w:r w:rsidRPr="000C1A21">
        <w:rPr>
          <w:rFonts w:asciiTheme="majorBidi" w:hAnsiTheme="majorBidi" w:cstheme="majorBidi"/>
          <w:b/>
          <w:bCs/>
          <w:sz w:val="24"/>
          <w:szCs w:val="24"/>
        </w:rPr>
        <w:t xml:space="preserve"> (à court terme) </w:t>
      </w:r>
      <w:r>
        <w:rPr>
          <w:rFonts w:asciiTheme="majorBidi" w:hAnsiTheme="majorBidi" w:cstheme="majorBidi"/>
          <w:sz w:val="24"/>
          <w:szCs w:val="24"/>
        </w:rPr>
        <w:t xml:space="preserve">: </w:t>
      </w:r>
      <w:r w:rsidRPr="000C1A21">
        <w:rPr>
          <w:rFonts w:asciiTheme="majorBidi" w:hAnsiTheme="majorBidi" w:cstheme="majorBidi"/>
          <w:sz w:val="24"/>
          <w:szCs w:val="24"/>
        </w:rPr>
        <w:t>Essai de mobilité de daphnies</w:t>
      </w:r>
      <w:r>
        <w:rPr>
          <w:rFonts w:asciiTheme="majorBidi" w:hAnsiTheme="majorBidi" w:cstheme="majorBidi"/>
          <w:sz w:val="24"/>
          <w:szCs w:val="24"/>
        </w:rPr>
        <w:t>, t</w:t>
      </w:r>
      <w:r w:rsidRPr="000C1A21">
        <w:rPr>
          <w:rFonts w:asciiTheme="majorBidi" w:hAnsiTheme="majorBidi" w:cstheme="majorBidi"/>
          <w:sz w:val="24"/>
          <w:szCs w:val="24"/>
        </w:rPr>
        <w:t xml:space="preserve">est </w:t>
      </w:r>
      <w:proofErr w:type="spellStart"/>
      <w:r w:rsidRPr="000C1A21">
        <w:rPr>
          <w:rFonts w:asciiTheme="majorBidi" w:hAnsiTheme="majorBidi" w:cstheme="majorBidi"/>
          <w:sz w:val="24"/>
          <w:szCs w:val="24"/>
        </w:rPr>
        <w:t>microtox</w:t>
      </w:r>
      <w:proofErr w:type="spellEnd"/>
      <w:r>
        <w:rPr>
          <w:rFonts w:asciiTheme="majorBidi" w:hAnsiTheme="majorBidi" w:cstheme="majorBidi"/>
          <w:sz w:val="24"/>
          <w:szCs w:val="24"/>
        </w:rPr>
        <w:t xml:space="preserve">, </w:t>
      </w:r>
      <w:r w:rsidRPr="000C1A21">
        <w:rPr>
          <w:rFonts w:asciiTheme="majorBidi" w:hAnsiTheme="majorBidi" w:cstheme="majorBidi"/>
          <w:sz w:val="24"/>
          <w:szCs w:val="24"/>
        </w:rPr>
        <w:t>Test de survie des poissons</w:t>
      </w:r>
      <w:r>
        <w:rPr>
          <w:rFonts w:asciiTheme="majorBidi" w:hAnsiTheme="majorBidi" w:cstheme="majorBidi"/>
          <w:sz w:val="24"/>
          <w:szCs w:val="24"/>
        </w:rPr>
        <w:t>.</w:t>
      </w:r>
      <w:r w:rsidR="00D9263A">
        <w:rPr>
          <w:rFonts w:asciiTheme="majorBidi" w:hAnsiTheme="majorBidi" w:cstheme="majorBidi"/>
          <w:sz w:val="24"/>
          <w:szCs w:val="24"/>
        </w:rPr>
        <w:t xml:space="preserve"> </w:t>
      </w:r>
      <w:r w:rsidR="00D9263A" w:rsidRPr="00D9263A">
        <w:rPr>
          <w:rFonts w:asciiTheme="majorBidi" w:hAnsiTheme="majorBidi" w:cstheme="majorBidi"/>
          <w:b/>
          <w:bCs/>
          <w:sz w:val="24"/>
          <w:szCs w:val="24"/>
        </w:rPr>
        <w:t>(0.25)</w:t>
      </w:r>
    </w:p>
    <w:p w:rsidR="000C1A21" w:rsidRPr="00D9263A" w:rsidRDefault="000C1A21" w:rsidP="000C1A21">
      <w:pPr>
        <w:spacing w:after="0" w:line="240" w:lineRule="auto"/>
        <w:rPr>
          <w:rFonts w:asciiTheme="majorBidi" w:hAnsiTheme="majorBidi" w:cstheme="majorBidi"/>
          <w:b/>
          <w:bCs/>
          <w:sz w:val="24"/>
          <w:szCs w:val="24"/>
        </w:rPr>
      </w:pPr>
      <w:r w:rsidRPr="000C1A21">
        <w:rPr>
          <w:rFonts w:asciiTheme="majorBidi" w:hAnsiTheme="majorBidi" w:cstheme="majorBidi"/>
          <w:b/>
          <w:bCs/>
          <w:sz w:val="24"/>
          <w:szCs w:val="24"/>
        </w:rPr>
        <w:t>b. Test de toxicité chronique (à long terme)</w:t>
      </w:r>
      <w:r>
        <w:rPr>
          <w:rFonts w:asciiTheme="majorBidi" w:hAnsiTheme="majorBidi" w:cstheme="majorBidi"/>
          <w:b/>
          <w:bCs/>
          <w:sz w:val="24"/>
          <w:szCs w:val="24"/>
        </w:rPr>
        <w:t xml:space="preserve"> : </w:t>
      </w:r>
      <w:r w:rsidRPr="000C1A21">
        <w:rPr>
          <w:rFonts w:asciiTheme="majorBidi" w:hAnsiTheme="majorBidi" w:cstheme="majorBidi"/>
          <w:sz w:val="24"/>
          <w:szCs w:val="24"/>
        </w:rPr>
        <w:t>Essai de reproduction de daphnies</w:t>
      </w:r>
      <w:r>
        <w:rPr>
          <w:rFonts w:asciiTheme="majorBidi" w:hAnsiTheme="majorBidi" w:cstheme="majorBidi"/>
          <w:sz w:val="24"/>
          <w:szCs w:val="24"/>
        </w:rPr>
        <w:t>, test de croissance des algues.</w:t>
      </w:r>
      <w:r w:rsidR="00D9263A">
        <w:rPr>
          <w:rFonts w:asciiTheme="majorBidi" w:hAnsiTheme="majorBidi" w:cstheme="majorBidi"/>
          <w:sz w:val="24"/>
          <w:szCs w:val="24"/>
        </w:rPr>
        <w:t xml:space="preserve"> </w:t>
      </w:r>
      <w:r w:rsidR="00D9263A" w:rsidRPr="00D9263A">
        <w:rPr>
          <w:rFonts w:asciiTheme="majorBidi" w:hAnsiTheme="majorBidi" w:cstheme="majorBidi"/>
          <w:b/>
          <w:bCs/>
          <w:sz w:val="24"/>
          <w:szCs w:val="24"/>
        </w:rPr>
        <w:t>(0.25)</w:t>
      </w:r>
    </w:p>
    <w:p w:rsidR="000C1A21" w:rsidRPr="000C1A21" w:rsidRDefault="000C1A21" w:rsidP="000C1A21">
      <w:pPr>
        <w:spacing w:after="0" w:line="240" w:lineRule="auto"/>
        <w:rPr>
          <w:rFonts w:asciiTheme="majorBidi" w:hAnsiTheme="majorBidi" w:cstheme="majorBidi"/>
          <w:b/>
          <w:bCs/>
          <w:sz w:val="24"/>
          <w:szCs w:val="24"/>
        </w:rPr>
      </w:pPr>
      <w:r w:rsidRPr="000C1A21">
        <w:rPr>
          <w:rFonts w:asciiTheme="majorBidi" w:hAnsiTheme="majorBidi" w:cstheme="majorBidi"/>
          <w:b/>
          <w:bCs/>
          <w:sz w:val="24"/>
          <w:szCs w:val="24"/>
        </w:rPr>
        <w:t>Tests d’écotoxicité terrestre</w:t>
      </w:r>
    </w:p>
    <w:p w:rsidR="000C1A21" w:rsidRPr="000C1A21" w:rsidRDefault="000C1A21" w:rsidP="000C1A21">
      <w:pPr>
        <w:spacing w:after="0" w:line="240" w:lineRule="auto"/>
        <w:rPr>
          <w:rFonts w:asciiTheme="majorBidi" w:hAnsiTheme="majorBidi" w:cstheme="majorBidi"/>
          <w:sz w:val="24"/>
          <w:szCs w:val="24"/>
        </w:rPr>
      </w:pPr>
      <w:r w:rsidRPr="000C1A21">
        <w:rPr>
          <w:rFonts w:asciiTheme="majorBidi" w:hAnsiTheme="majorBidi" w:cstheme="majorBidi"/>
          <w:b/>
          <w:bCs/>
          <w:sz w:val="24"/>
          <w:szCs w:val="24"/>
        </w:rPr>
        <w:t>a.</w:t>
      </w:r>
      <w:r>
        <w:rPr>
          <w:rFonts w:asciiTheme="majorBidi" w:hAnsiTheme="majorBidi" w:cstheme="majorBidi"/>
          <w:b/>
          <w:bCs/>
          <w:sz w:val="24"/>
          <w:szCs w:val="24"/>
        </w:rPr>
        <w:t xml:space="preserve"> T</w:t>
      </w:r>
      <w:r w:rsidRPr="000C1A21">
        <w:rPr>
          <w:rFonts w:asciiTheme="majorBidi" w:hAnsiTheme="majorBidi" w:cstheme="majorBidi"/>
          <w:b/>
          <w:bCs/>
          <w:sz w:val="24"/>
          <w:szCs w:val="24"/>
        </w:rPr>
        <w:t>oxicité aigüe</w:t>
      </w:r>
      <w:r>
        <w:rPr>
          <w:rFonts w:asciiTheme="majorBidi" w:hAnsiTheme="majorBidi" w:cstheme="majorBidi"/>
          <w:b/>
          <w:bCs/>
          <w:sz w:val="24"/>
          <w:szCs w:val="24"/>
        </w:rPr>
        <w:t xml:space="preserve"> : </w:t>
      </w:r>
      <w:r w:rsidRPr="000C1A21">
        <w:rPr>
          <w:rFonts w:asciiTheme="majorBidi" w:hAnsiTheme="majorBidi" w:cstheme="majorBidi"/>
          <w:sz w:val="24"/>
          <w:szCs w:val="24"/>
        </w:rPr>
        <w:t>test de mortalité de vers de terre</w:t>
      </w:r>
      <w:r>
        <w:rPr>
          <w:rFonts w:asciiTheme="majorBidi" w:hAnsiTheme="majorBidi" w:cstheme="majorBidi"/>
          <w:sz w:val="24"/>
          <w:szCs w:val="24"/>
        </w:rPr>
        <w:t xml:space="preserve"> (</w:t>
      </w:r>
      <w:proofErr w:type="spellStart"/>
      <w:r w:rsidRPr="000C1A21">
        <w:rPr>
          <w:rFonts w:asciiTheme="majorBidi" w:hAnsiTheme="majorBidi" w:cstheme="majorBidi"/>
          <w:i/>
          <w:iCs/>
          <w:sz w:val="24"/>
          <w:szCs w:val="24"/>
        </w:rPr>
        <w:t>Eisenia</w:t>
      </w:r>
      <w:proofErr w:type="spellEnd"/>
      <w:r w:rsidRPr="000C1A21">
        <w:rPr>
          <w:rFonts w:asciiTheme="majorBidi" w:hAnsiTheme="majorBidi" w:cstheme="majorBidi"/>
          <w:i/>
          <w:iCs/>
          <w:sz w:val="24"/>
          <w:szCs w:val="24"/>
        </w:rPr>
        <w:t xml:space="preserve"> </w:t>
      </w:r>
      <w:proofErr w:type="spellStart"/>
      <w:r w:rsidRPr="000C1A21">
        <w:rPr>
          <w:rFonts w:asciiTheme="majorBidi" w:hAnsiTheme="majorBidi" w:cstheme="majorBidi"/>
          <w:i/>
          <w:iCs/>
          <w:sz w:val="24"/>
          <w:szCs w:val="24"/>
        </w:rPr>
        <w:t>fetida</w:t>
      </w:r>
      <w:proofErr w:type="spellEnd"/>
      <w:r>
        <w:rPr>
          <w:rFonts w:asciiTheme="majorBidi" w:hAnsiTheme="majorBidi" w:cstheme="majorBidi"/>
          <w:sz w:val="24"/>
          <w:szCs w:val="24"/>
        </w:rPr>
        <w:t>)</w:t>
      </w:r>
      <w:r w:rsidR="00D9263A">
        <w:rPr>
          <w:rFonts w:asciiTheme="majorBidi" w:hAnsiTheme="majorBidi" w:cstheme="majorBidi"/>
          <w:sz w:val="24"/>
          <w:szCs w:val="24"/>
        </w:rPr>
        <w:t xml:space="preserve"> </w:t>
      </w:r>
      <w:r w:rsidR="00D9263A" w:rsidRPr="00D9263A">
        <w:rPr>
          <w:rFonts w:asciiTheme="majorBidi" w:hAnsiTheme="majorBidi" w:cstheme="majorBidi"/>
          <w:b/>
          <w:bCs/>
          <w:sz w:val="24"/>
          <w:szCs w:val="24"/>
        </w:rPr>
        <w:t>(0.25)</w:t>
      </w:r>
    </w:p>
    <w:p w:rsidR="000C1A21" w:rsidRDefault="000C1A21">
      <w:pPr>
        <w:spacing w:after="0" w:line="240" w:lineRule="auto"/>
        <w:jc w:val="both"/>
        <w:rPr>
          <w:rFonts w:asciiTheme="majorBidi" w:hAnsiTheme="majorBidi" w:cstheme="majorBidi"/>
          <w:sz w:val="24"/>
          <w:szCs w:val="24"/>
        </w:rPr>
      </w:pPr>
      <w:r w:rsidRPr="000C1A21">
        <w:rPr>
          <w:rFonts w:asciiTheme="majorBidi" w:hAnsiTheme="majorBidi" w:cstheme="majorBidi"/>
          <w:b/>
          <w:bCs/>
          <w:sz w:val="24"/>
          <w:szCs w:val="24"/>
        </w:rPr>
        <w:t>b. Toxicité chronique </w:t>
      </w:r>
      <w:r w:rsidRPr="000C1A21">
        <w:rPr>
          <w:rFonts w:asciiTheme="majorBidi" w:hAnsiTheme="majorBidi" w:cstheme="majorBidi"/>
          <w:sz w:val="24"/>
          <w:szCs w:val="24"/>
        </w:rPr>
        <w:t>: effet des polluants sur la reproduction des vers de terre</w:t>
      </w:r>
      <w:r>
        <w:rPr>
          <w:rFonts w:asciiTheme="majorBidi" w:hAnsiTheme="majorBidi" w:cstheme="majorBidi"/>
          <w:sz w:val="24"/>
          <w:szCs w:val="24"/>
        </w:rPr>
        <w:t xml:space="preserve"> (</w:t>
      </w:r>
      <w:proofErr w:type="spellStart"/>
      <w:r w:rsidRPr="000C1A21">
        <w:rPr>
          <w:rFonts w:asciiTheme="majorBidi" w:hAnsiTheme="majorBidi" w:cstheme="majorBidi"/>
          <w:i/>
          <w:iCs/>
          <w:sz w:val="24"/>
          <w:szCs w:val="24"/>
        </w:rPr>
        <w:t>Eisenia</w:t>
      </w:r>
      <w:proofErr w:type="spellEnd"/>
      <w:r w:rsidRPr="000C1A21">
        <w:rPr>
          <w:rFonts w:asciiTheme="majorBidi" w:hAnsiTheme="majorBidi" w:cstheme="majorBidi"/>
          <w:i/>
          <w:iCs/>
          <w:sz w:val="24"/>
          <w:szCs w:val="24"/>
        </w:rPr>
        <w:t xml:space="preserve"> </w:t>
      </w:r>
      <w:proofErr w:type="spellStart"/>
      <w:r w:rsidRPr="000C1A21">
        <w:rPr>
          <w:rFonts w:asciiTheme="majorBidi" w:hAnsiTheme="majorBidi" w:cstheme="majorBidi"/>
          <w:i/>
          <w:iCs/>
          <w:sz w:val="24"/>
          <w:szCs w:val="24"/>
        </w:rPr>
        <w:t>fetida</w:t>
      </w:r>
      <w:proofErr w:type="spellEnd"/>
      <w:r>
        <w:rPr>
          <w:rFonts w:asciiTheme="majorBidi" w:hAnsiTheme="majorBidi" w:cstheme="majorBidi"/>
          <w:sz w:val="24"/>
          <w:szCs w:val="24"/>
        </w:rPr>
        <w:t>)</w:t>
      </w:r>
      <w:r w:rsidRPr="000C1A21">
        <w:rPr>
          <w:rFonts w:asciiTheme="majorBidi" w:hAnsiTheme="majorBidi" w:cstheme="majorBidi"/>
          <w:sz w:val="24"/>
          <w:szCs w:val="24"/>
        </w:rPr>
        <w:t>.</w:t>
      </w:r>
    </w:p>
    <w:p w:rsidR="000C1A21" w:rsidRDefault="000C1A21">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Test  des végétaux : germination et élongation </w:t>
      </w:r>
      <w:r w:rsidR="003D6286">
        <w:rPr>
          <w:rFonts w:asciiTheme="majorBidi" w:hAnsiTheme="majorBidi" w:cstheme="majorBidi"/>
          <w:sz w:val="24"/>
          <w:szCs w:val="24"/>
        </w:rPr>
        <w:t>racinaire.</w:t>
      </w:r>
      <w:r w:rsidR="00D9263A">
        <w:rPr>
          <w:rFonts w:asciiTheme="majorBidi" w:hAnsiTheme="majorBidi" w:cstheme="majorBidi"/>
          <w:sz w:val="24"/>
          <w:szCs w:val="24"/>
        </w:rPr>
        <w:t xml:space="preserve"> </w:t>
      </w:r>
      <w:r w:rsidR="00D9263A" w:rsidRPr="00D9263A">
        <w:rPr>
          <w:rFonts w:asciiTheme="majorBidi" w:hAnsiTheme="majorBidi" w:cstheme="majorBidi"/>
          <w:b/>
          <w:bCs/>
          <w:sz w:val="24"/>
          <w:szCs w:val="24"/>
        </w:rPr>
        <w:t>(0.25)</w:t>
      </w:r>
    </w:p>
    <w:p w:rsidR="003D6286" w:rsidRDefault="003D6286">
      <w:pPr>
        <w:spacing w:after="0" w:line="240" w:lineRule="auto"/>
        <w:jc w:val="both"/>
        <w:rPr>
          <w:rFonts w:asciiTheme="majorBidi" w:hAnsiTheme="majorBidi" w:cstheme="majorBidi"/>
          <w:sz w:val="24"/>
          <w:szCs w:val="24"/>
        </w:rPr>
      </w:pPr>
    </w:p>
    <w:p w:rsidR="003D6286" w:rsidRDefault="003D6286">
      <w:pPr>
        <w:spacing w:after="0" w:line="240" w:lineRule="auto"/>
        <w:jc w:val="both"/>
        <w:rPr>
          <w:rFonts w:asciiTheme="majorBidi" w:hAnsiTheme="majorBidi" w:cstheme="majorBidi"/>
          <w:b/>
          <w:bCs/>
          <w:sz w:val="24"/>
          <w:szCs w:val="24"/>
        </w:rPr>
      </w:pPr>
    </w:p>
    <w:p w:rsidR="003D6286" w:rsidRPr="003D6286" w:rsidRDefault="003D6286">
      <w:pPr>
        <w:spacing w:after="0" w:line="240" w:lineRule="auto"/>
        <w:jc w:val="both"/>
        <w:rPr>
          <w:rFonts w:asciiTheme="majorBidi" w:hAnsiTheme="majorBidi" w:cstheme="majorBidi"/>
          <w:b/>
          <w:bCs/>
          <w:sz w:val="24"/>
          <w:szCs w:val="24"/>
        </w:rPr>
      </w:pPr>
      <w:r>
        <w:rPr>
          <w:rFonts w:asciiTheme="majorBidi" w:hAnsiTheme="majorBidi" w:cstheme="majorBidi"/>
          <w:b/>
          <w:bCs/>
          <w:noProof/>
          <w:sz w:val="24"/>
          <w:szCs w:val="24"/>
          <w:lang w:eastAsia="fr-FR"/>
        </w:rPr>
        <w:drawing>
          <wp:anchor distT="0" distB="0" distL="114300" distR="114300" simplePos="0" relativeHeight="251658240" behindDoc="1" locked="0" layoutInCell="1" allowOverlap="1" wp14:anchorId="4258B1F1" wp14:editId="5FAF4D14">
            <wp:simplePos x="0" y="0"/>
            <wp:positionH relativeFrom="column">
              <wp:posOffset>1200150</wp:posOffset>
            </wp:positionH>
            <wp:positionV relativeFrom="paragraph">
              <wp:posOffset>392430</wp:posOffset>
            </wp:positionV>
            <wp:extent cx="5068570" cy="2444750"/>
            <wp:effectExtent l="0" t="0" r="0" b="0"/>
            <wp:wrapTight wrapText="bothSides">
              <wp:wrapPolygon edited="0">
                <wp:start x="0" y="0"/>
                <wp:lineTo x="0" y="21376"/>
                <wp:lineTo x="21513" y="21376"/>
                <wp:lineTo x="21513" y="0"/>
                <wp:lineTo x="0" y="0"/>
              </wp:wrapPolygon>
            </wp:wrapTight>
            <wp:docPr id="1" name="Image 1" descr="C:\Users\Dr Meriem\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Meriem\Desktop\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8570" cy="244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6">
        <w:rPr>
          <w:rFonts w:asciiTheme="majorBidi" w:hAnsiTheme="majorBidi" w:cstheme="majorBidi"/>
          <w:b/>
          <w:bCs/>
          <w:sz w:val="24"/>
          <w:szCs w:val="24"/>
        </w:rPr>
        <w:t>Graphique :</w:t>
      </w:r>
      <w:r>
        <w:rPr>
          <w:rFonts w:asciiTheme="majorBidi" w:hAnsiTheme="majorBidi" w:cstheme="majorBidi"/>
          <w:b/>
          <w:bCs/>
          <w:sz w:val="24"/>
          <w:szCs w:val="24"/>
        </w:rPr>
        <w:t xml:space="preserve"> </w:t>
      </w:r>
      <w:r w:rsidR="00D9263A">
        <w:rPr>
          <w:rFonts w:asciiTheme="majorBidi" w:hAnsiTheme="majorBidi" w:cstheme="majorBidi"/>
          <w:b/>
          <w:bCs/>
          <w:sz w:val="24"/>
          <w:szCs w:val="24"/>
        </w:rPr>
        <w:t>(1pts)</w:t>
      </w:r>
      <w:bookmarkStart w:id="0" w:name="_GoBack"/>
      <w:bookmarkEnd w:id="0"/>
    </w:p>
    <w:sectPr w:rsidR="003D6286" w:rsidRPr="003D6286" w:rsidSect="003B4E8B">
      <w:pgSz w:w="11906" w:h="16838"/>
      <w:pgMar w:top="567" w:right="1274"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62"/>
    <w:multiLevelType w:val="hybridMultilevel"/>
    <w:tmpl w:val="1AB86502"/>
    <w:lvl w:ilvl="0" w:tplc="04E2BCD8">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A73F14"/>
    <w:multiLevelType w:val="hybridMultilevel"/>
    <w:tmpl w:val="93A6D55A"/>
    <w:lvl w:ilvl="0" w:tplc="8DF0CC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04990"/>
    <w:multiLevelType w:val="hybridMultilevel"/>
    <w:tmpl w:val="DB6A33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595FDA"/>
    <w:multiLevelType w:val="hybridMultilevel"/>
    <w:tmpl w:val="BC8E3FD8"/>
    <w:lvl w:ilvl="0" w:tplc="83305B52">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10D32322"/>
    <w:multiLevelType w:val="hybridMultilevel"/>
    <w:tmpl w:val="AEDA5C34"/>
    <w:lvl w:ilvl="0" w:tplc="15E07CC2">
      <w:numFmt w:val="bullet"/>
      <w:lvlText w:val="-"/>
      <w:lvlJc w:val="left"/>
      <w:pPr>
        <w:ind w:left="1636" w:hanging="360"/>
      </w:pPr>
      <w:rPr>
        <w:rFonts w:ascii="Times New Roman" w:eastAsiaTheme="minorHAnsi"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nsid w:val="13D32F19"/>
    <w:multiLevelType w:val="hybridMultilevel"/>
    <w:tmpl w:val="301056D2"/>
    <w:lvl w:ilvl="0" w:tplc="1D7EAD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6A1DBE"/>
    <w:multiLevelType w:val="hybridMultilevel"/>
    <w:tmpl w:val="687E0496"/>
    <w:lvl w:ilvl="0" w:tplc="34E810E8">
      <w:start w:val="1"/>
      <w:numFmt w:val="bullet"/>
      <w:lvlText w:val=""/>
      <w:lvlJc w:val="left"/>
      <w:pPr>
        <w:tabs>
          <w:tab w:val="num" w:pos="720"/>
        </w:tabs>
        <w:ind w:left="720" w:hanging="360"/>
      </w:pPr>
      <w:rPr>
        <w:rFonts w:ascii="Wingdings 2" w:hAnsi="Wingdings 2" w:hint="default"/>
      </w:rPr>
    </w:lvl>
    <w:lvl w:ilvl="1" w:tplc="DD9AF398" w:tentative="1">
      <w:start w:val="1"/>
      <w:numFmt w:val="bullet"/>
      <w:lvlText w:val=""/>
      <w:lvlJc w:val="left"/>
      <w:pPr>
        <w:tabs>
          <w:tab w:val="num" w:pos="1440"/>
        </w:tabs>
        <w:ind w:left="1440" w:hanging="360"/>
      </w:pPr>
      <w:rPr>
        <w:rFonts w:ascii="Wingdings 2" w:hAnsi="Wingdings 2" w:hint="default"/>
      </w:rPr>
    </w:lvl>
    <w:lvl w:ilvl="2" w:tplc="C9FC7BC2" w:tentative="1">
      <w:start w:val="1"/>
      <w:numFmt w:val="bullet"/>
      <w:lvlText w:val=""/>
      <w:lvlJc w:val="left"/>
      <w:pPr>
        <w:tabs>
          <w:tab w:val="num" w:pos="2160"/>
        </w:tabs>
        <w:ind w:left="2160" w:hanging="360"/>
      </w:pPr>
      <w:rPr>
        <w:rFonts w:ascii="Wingdings 2" w:hAnsi="Wingdings 2" w:hint="default"/>
      </w:rPr>
    </w:lvl>
    <w:lvl w:ilvl="3" w:tplc="30B87198" w:tentative="1">
      <w:start w:val="1"/>
      <w:numFmt w:val="bullet"/>
      <w:lvlText w:val=""/>
      <w:lvlJc w:val="left"/>
      <w:pPr>
        <w:tabs>
          <w:tab w:val="num" w:pos="2880"/>
        </w:tabs>
        <w:ind w:left="2880" w:hanging="360"/>
      </w:pPr>
      <w:rPr>
        <w:rFonts w:ascii="Wingdings 2" w:hAnsi="Wingdings 2" w:hint="default"/>
      </w:rPr>
    </w:lvl>
    <w:lvl w:ilvl="4" w:tplc="33442752" w:tentative="1">
      <w:start w:val="1"/>
      <w:numFmt w:val="bullet"/>
      <w:lvlText w:val=""/>
      <w:lvlJc w:val="left"/>
      <w:pPr>
        <w:tabs>
          <w:tab w:val="num" w:pos="3600"/>
        </w:tabs>
        <w:ind w:left="3600" w:hanging="360"/>
      </w:pPr>
      <w:rPr>
        <w:rFonts w:ascii="Wingdings 2" w:hAnsi="Wingdings 2" w:hint="default"/>
      </w:rPr>
    </w:lvl>
    <w:lvl w:ilvl="5" w:tplc="BE428B72" w:tentative="1">
      <w:start w:val="1"/>
      <w:numFmt w:val="bullet"/>
      <w:lvlText w:val=""/>
      <w:lvlJc w:val="left"/>
      <w:pPr>
        <w:tabs>
          <w:tab w:val="num" w:pos="4320"/>
        </w:tabs>
        <w:ind w:left="4320" w:hanging="360"/>
      </w:pPr>
      <w:rPr>
        <w:rFonts w:ascii="Wingdings 2" w:hAnsi="Wingdings 2" w:hint="default"/>
      </w:rPr>
    </w:lvl>
    <w:lvl w:ilvl="6" w:tplc="1D6279D4" w:tentative="1">
      <w:start w:val="1"/>
      <w:numFmt w:val="bullet"/>
      <w:lvlText w:val=""/>
      <w:lvlJc w:val="left"/>
      <w:pPr>
        <w:tabs>
          <w:tab w:val="num" w:pos="5040"/>
        </w:tabs>
        <w:ind w:left="5040" w:hanging="360"/>
      </w:pPr>
      <w:rPr>
        <w:rFonts w:ascii="Wingdings 2" w:hAnsi="Wingdings 2" w:hint="default"/>
      </w:rPr>
    </w:lvl>
    <w:lvl w:ilvl="7" w:tplc="44E8CC28" w:tentative="1">
      <w:start w:val="1"/>
      <w:numFmt w:val="bullet"/>
      <w:lvlText w:val=""/>
      <w:lvlJc w:val="left"/>
      <w:pPr>
        <w:tabs>
          <w:tab w:val="num" w:pos="5760"/>
        </w:tabs>
        <w:ind w:left="5760" w:hanging="360"/>
      </w:pPr>
      <w:rPr>
        <w:rFonts w:ascii="Wingdings 2" w:hAnsi="Wingdings 2" w:hint="default"/>
      </w:rPr>
    </w:lvl>
    <w:lvl w:ilvl="8" w:tplc="9124798C" w:tentative="1">
      <w:start w:val="1"/>
      <w:numFmt w:val="bullet"/>
      <w:lvlText w:val=""/>
      <w:lvlJc w:val="left"/>
      <w:pPr>
        <w:tabs>
          <w:tab w:val="num" w:pos="6480"/>
        </w:tabs>
        <w:ind w:left="6480" w:hanging="360"/>
      </w:pPr>
      <w:rPr>
        <w:rFonts w:ascii="Wingdings 2" w:hAnsi="Wingdings 2" w:hint="default"/>
      </w:rPr>
    </w:lvl>
  </w:abstractNum>
  <w:abstractNum w:abstractNumId="7">
    <w:nsid w:val="30D64CB6"/>
    <w:multiLevelType w:val="hybridMultilevel"/>
    <w:tmpl w:val="43F80D7E"/>
    <w:lvl w:ilvl="0" w:tplc="449EC2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58F69E4"/>
    <w:multiLevelType w:val="hybridMultilevel"/>
    <w:tmpl w:val="326A74D0"/>
    <w:lvl w:ilvl="0" w:tplc="C80C1C68">
      <w:numFmt w:val="bullet"/>
      <w:lvlText w:val="-"/>
      <w:lvlJc w:val="left"/>
      <w:pPr>
        <w:ind w:left="1620" w:hanging="360"/>
      </w:pPr>
      <w:rPr>
        <w:rFonts w:ascii="Times New Roman" w:eastAsiaTheme="minorHAnsi" w:hAnsi="Times New Roman" w:cs="Times New Roman"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63F87AB4"/>
    <w:multiLevelType w:val="hybridMultilevel"/>
    <w:tmpl w:val="32C88E84"/>
    <w:lvl w:ilvl="0" w:tplc="98323AB2">
      <w:numFmt w:val="bullet"/>
      <w:lvlText w:val="-"/>
      <w:lvlJc w:val="left"/>
      <w:pPr>
        <w:ind w:left="660" w:hanging="360"/>
      </w:pPr>
      <w:rPr>
        <w:rFonts w:ascii="Times New Roman" w:eastAsiaTheme="minorHAnsi" w:hAnsi="Times New Roman" w:cs="Times New Roman" w:hint="default"/>
        <w:b w:val="0"/>
        <w:sz w:val="24"/>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0">
    <w:nsid w:val="6E312274"/>
    <w:multiLevelType w:val="hybridMultilevel"/>
    <w:tmpl w:val="E62CD7A6"/>
    <w:lvl w:ilvl="0" w:tplc="34E810E8">
      <w:start w:val="1"/>
      <w:numFmt w:val="bullet"/>
      <w:lvlText w:val=""/>
      <w:lvlJc w:val="left"/>
      <w:pPr>
        <w:tabs>
          <w:tab w:val="num" w:pos="720"/>
        </w:tabs>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B07089"/>
    <w:multiLevelType w:val="hybridMultilevel"/>
    <w:tmpl w:val="56B0F44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3"/>
  </w:num>
  <w:num w:numId="4">
    <w:abstractNumId w:val="8"/>
  </w:num>
  <w:num w:numId="5">
    <w:abstractNumId w:val="1"/>
  </w:num>
  <w:num w:numId="6">
    <w:abstractNumId w:val="4"/>
  </w:num>
  <w:num w:numId="7">
    <w:abstractNumId w:val="7"/>
  </w:num>
  <w:num w:numId="8">
    <w:abstractNumId w:val="6"/>
  </w:num>
  <w:num w:numId="9">
    <w:abstractNumId w:val="1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6A"/>
    <w:rsid w:val="00040380"/>
    <w:rsid w:val="000C1A21"/>
    <w:rsid w:val="000D0817"/>
    <w:rsid w:val="000E242D"/>
    <w:rsid w:val="00180278"/>
    <w:rsid w:val="001A608B"/>
    <w:rsid w:val="001A7C32"/>
    <w:rsid w:val="001B08F6"/>
    <w:rsid w:val="001E2158"/>
    <w:rsid w:val="001F2087"/>
    <w:rsid w:val="00221373"/>
    <w:rsid w:val="002411E4"/>
    <w:rsid w:val="002A0334"/>
    <w:rsid w:val="002A3807"/>
    <w:rsid w:val="002A4556"/>
    <w:rsid w:val="002F2618"/>
    <w:rsid w:val="00322393"/>
    <w:rsid w:val="00345177"/>
    <w:rsid w:val="003966FE"/>
    <w:rsid w:val="003A58D1"/>
    <w:rsid w:val="003B0F44"/>
    <w:rsid w:val="003B4E8B"/>
    <w:rsid w:val="003D6286"/>
    <w:rsid w:val="00477D4A"/>
    <w:rsid w:val="00480E16"/>
    <w:rsid w:val="004D04F2"/>
    <w:rsid w:val="00523153"/>
    <w:rsid w:val="006324E8"/>
    <w:rsid w:val="0063627F"/>
    <w:rsid w:val="006C120D"/>
    <w:rsid w:val="006D0EB9"/>
    <w:rsid w:val="006F79BB"/>
    <w:rsid w:val="0070241D"/>
    <w:rsid w:val="0074705A"/>
    <w:rsid w:val="007635FA"/>
    <w:rsid w:val="007E5022"/>
    <w:rsid w:val="00864DBB"/>
    <w:rsid w:val="0087022B"/>
    <w:rsid w:val="008745B1"/>
    <w:rsid w:val="008A366A"/>
    <w:rsid w:val="0092167A"/>
    <w:rsid w:val="0093444E"/>
    <w:rsid w:val="00946C77"/>
    <w:rsid w:val="009E528A"/>
    <w:rsid w:val="009F120C"/>
    <w:rsid w:val="00A90755"/>
    <w:rsid w:val="00B32AED"/>
    <w:rsid w:val="00B6304F"/>
    <w:rsid w:val="00B900F7"/>
    <w:rsid w:val="00BC775E"/>
    <w:rsid w:val="00C20B44"/>
    <w:rsid w:val="00C24FFD"/>
    <w:rsid w:val="00C73E60"/>
    <w:rsid w:val="00C73FA1"/>
    <w:rsid w:val="00CB2AED"/>
    <w:rsid w:val="00CC25E6"/>
    <w:rsid w:val="00CF33F9"/>
    <w:rsid w:val="00D02B51"/>
    <w:rsid w:val="00D62405"/>
    <w:rsid w:val="00D9263A"/>
    <w:rsid w:val="00DC6F5C"/>
    <w:rsid w:val="00EA78E7"/>
    <w:rsid w:val="00EB7C50"/>
    <w:rsid w:val="00EF676F"/>
    <w:rsid w:val="00EF7329"/>
    <w:rsid w:val="00F239C0"/>
    <w:rsid w:val="00F42755"/>
    <w:rsid w:val="00F75A16"/>
    <w:rsid w:val="00FA7AD4"/>
    <w:rsid w:val="00FE06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9BB"/>
    <w:pPr>
      <w:ind w:left="720"/>
      <w:contextualSpacing/>
    </w:pPr>
  </w:style>
  <w:style w:type="paragraph" w:styleId="NormalWeb">
    <w:name w:val="Normal (Web)"/>
    <w:basedOn w:val="Normal"/>
    <w:uiPriority w:val="99"/>
    <w:semiHidden/>
    <w:unhideWhenUsed/>
    <w:rsid w:val="0070241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3D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79BB"/>
    <w:pPr>
      <w:ind w:left="720"/>
      <w:contextualSpacing/>
    </w:pPr>
  </w:style>
  <w:style w:type="paragraph" w:styleId="NormalWeb">
    <w:name w:val="Normal (Web)"/>
    <w:basedOn w:val="Normal"/>
    <w:uiPriority w:val="99"/>
    <w:semiHidden/>
    <w:unhideWhenUsed/>
    <w:rsid w:val="0070241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3D6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Meriem</dc:creator>
  <cp:lastModifiedBy>Dr Meriem</cp:lastModifiedBy>
  <cp:revision>66</cp:revision>
  <cp:lastPrinted>2024-01-13T22:23:00Z</cp:lastPrinted>
  <dcterms:created xsi:type="dcterms:W3CDTF">2018-01-13T15:14:00Z</dcterms:created>
  <dcterms:modified xsi:type="dcterms:W3CDTF">2024-01-28T11:05:00Z</dcterms:modified>
</cp:coreProperties>
</file>